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B37737" w14:textId="77777777" w:rsidR="00733162" w:rsidRDefault="00733162" w:rsidP="00B3670E">
      <w:pPr>
        <w:jc w:val="center"/>
        <w:rPr>
          <w:rFonts w:ascii="Arial" w:hAnsi="Arial" w:cs="Arial"/>
          <w:b/>
          <w:bCs/>
          <w:color w:val="7030A0"/>
          <w:sz w:val="24"/>
          <w:szCs w:val="24"/>
        </w:rPr>
      </w:pPr>
    </w:p>
    <w:p w14:paraId="2AB4545E" w14:textId="467F9429" w:rsidR="00B3670E" w:rsidRPr="006D5C1D" w:rsidRDefault="00A02CB3" w:rsidP="00B3670E">
      <w:pPr>
        <w:jc w:val="center"/>
        <w:rPr>
          <w:rStyle w:val="Hyperlink"/>
          <w:rFonts w:ascii="Arial" w:hAnsi="Arial" w:cs="Arial"/>
          <w:b/>
          <w:bCs/>
          <w:sz w:val="24"/>
          <w:szCs w:val="24"/>
        </w:rPr>
      </w:pPr>
      <w:r w:rsidRPr="00F528CE">
        <w:rPr>
          <w:rFonts w:ascii="Arial" w:hAnsi="Arial" w:cs="Arial"/>
          <w:b/>
          <w:bCs/>
          <w:color w:val="7030A0"/>
          <w:sz w:val="24"/>
          <w:szCs w:val="24"/>
        </w:rPr>
        <w:t xml:space="preserve">Response to </w:t>
      </w:r>
      <w:bookmarkStart w:id="0" w:name="_Hlk149324964"/>
      <w:r w:rsidRPr="00F528CE">
        <w:rPr>
          <w:rFonts w:ascii="Arial" w:hAnsi="Arial" w:cs="Arial"/>
          <w:b/>
          <w:bCs/>
          <w:color w:val="7030A0"/>
          <w:sz w:val="24"/>
          <w:szCs w:val="24"/>
        </w:rPr>
        <w:t>“</w:t>
      </w:r>
      <w:r w:rsidR="006D5C1D">
        <w:rPr>
          <w:rFonts w:ascii="Arial" w:hAnsi="Arial" w:cs="Arial"/>
          <w:b/>
          <w:bCs/>
          <w:color w:val="7030A0"/>
          <w:sz w:val="24"/>
          <w:szCs w:val="24"/>
        </w:rPr>
        <w:fldChar w:fldCharType="begin"/>
      </w:r>
      <w:r w:rsidR="006D5C1D">
        <w:rPr>
          <w:rFonts w:ascii="Arial" w:hAnsi="Arial" w:cs="Arial"/>
          <w:b/>
          <w:bCs/>
          <w:color w:val="7030A0"/>
          <w:sz w:val="24"/>
          <w:szCs w:val="24"/>
        </w:rPr>
        <w:instrText>HYPERLINK "https://www.gov.uk/government/calls-for-evidence/non-medical-support-for-disabled-students-in-higher-education"</w:instrText>
      </w:r>
      <w:r w:rsidR="006D5C1D">
        <w:rPr>
          <w:rFonts w:ascii="Arial" w:hAnsi="Arial" w:cs="Arial"/>
          <w:b/>
          <w:bCs/>
          <w:color w:val="7030A0"/>
          <w:sz w:val="24"/>
          <w:szCs w:val="24"/>
        </w:rPr>
      </w:r>
      <w:r w:rsidR="006D5C1D">
        <w:rPr>
          <w:rFonts w:ascii="Arial" w:hAnsi="Arial" w:cs="Arial"/>
          <w:b/>
          <w:bCs/>
          <w:color w:val="7030A0"/>
          <w:sz w:val="24"/>
          <w:szCs w:val="24"/>
        </w:rPr>
        <w:fldChar w:fldCharType="separate"/>
      </w:r>
      <w:r w:rsidR="00A12F3D">
        <w:rPr>
          <w:rStyle w:val="Hyperlink"/>
          <w:rFonts w:ascii="Arial" w:hAnsi="Arial" w:cs="Arial"/>
          <w:b/>
          <w:bCs/>
          <w:sz w:val="24"/>
          <w:szCs w:val="24"/>
        </w:rPr>
        <w:t>N</w:t>
      </w:r>
      <w:r w:rsidR="00B3670E" w:rsidRPr="006D5C1D">
        <w:rPr>
          <w:rStyle w:val="Hyperlink"/>
          <w:rFonts w:ascii="Arial" w:hAnsi="Arial" w:cs="Arial"/>
          <w:b/>
          <w:bCs/>
          <w:sz w:val="24"/>
          <w:szCs w:val="24"/>
        </w:rPr>
        <w:t>on-medical</w:t>
      </w:r>
      <w:r w:rsidR="007E2F65" w:rsidRPr="006D5C1D">
        <w:rPr>
          <w:rStyle w:val="Hyperlink"/>
          <w:rFonts w:ascii="Arial" w:hAnsi="Arial" w:cs="Arial"/>
          <w:b/>
          <w:bCs/>
          <w:sz w:val="24"/>
          <w:szCs w:val="24"/>
        </w:rPr>
        <w:t xml:space="preserve"> support for disabled </w:t>
      </w:r>
    </w:p>
    <w:p w14:paraId="1528F6B0" w14:textId="6DFA92AC" w:rsidR="00354917" w:rsidRDefault="007E2F65" w:rsidP="00B3670E">
      <w:pPr>
        <w:jc w:val="center"/>
        <w:rPr>
          <w:rFonts w:ascii="Arial" w:hAnsi="Arial" w:cs="Arial"/>
          <w:b/>
          <w:bCs/>
          <w:color w:val="7030A0"/>
          <w:sz w:val="24"/>
          <w:szCs w:val="24"/>
        </w:rPr>
      </w:pPr>
      <w:r w:rsidRPr="006D5C1D">
        <w:rPr>
          <w:rStyle w:val="Hyperlink"/>
          <w:rFonts w:ascii="Arial" w:hAnsi="Arial" w:cs="Arial"/>
          <w:b/>
          <w:bCs/>
          <w:sz w:val="24"/>
          <w:szCs w:val="24"/>
        </w:rPr>
        <w:t>students in higher education</w:t>
      </w:r>
      <w:r w:rsidR="006D5C1D">
        <w:rPr>
          <w:rFonts w:ascii="Arial" w:hAnsi="Arial" w:cs="Arial"/>
          <w:b/>
          <w:bCs/>
          <w:color w:val="7030A0"/>
          <w:sz w:val="24"/>
          <w:szCs w:val="24"/>
        </w:rPr>
        <w:fldChar w:fldCharType="end"/>
      </w:r>
      <w:r w:rsidR="00A02CB3" w:rsidRPr="00F528CE">
        <w:rPr>
          <w:rFonts w:ascii="Arial" w:hAnsi="Arial" w:cs="Arial"/>
          <w:b/>
          <w:bCs/>
          <w:color w:val="7030A0"/>
          <w:sz w:val="24"/>
          <w:szCs w:val="24"/>
        </w:rPr>
        <w:t xml:space="preserve">” </w:t>
      </w:r>
      <w:r>
        <w:rPr>
          <w:rFonts w:ascii="Arial" w:hAnsi="Arial" w:cs="Arial"/>
          <w:b/>
          <w:bCs/>
          <w:color w:val="7030A0"/>
          <w:sz w:val="24"/>
          <w:szCs w:val="24"/>
        </w:rPr>
        <w:t>Call for Evidence</w:t>
      </w:r>
      <w:bookmarkEnd w:id="0"/>
    </w:p>
    <w:p w14:paraId="45666CBE" w14:textId="3D781E33" w:rsidR="00B3670E" w:rsidRPr="00F12F3A" w:rsidRDefault="00B3670E" w:rsidP="00B3670E">
      <w:pPr>
        <w:jc w:val="center"/>
        <w:rPr>
          <w:rFonts w:ascii="Arial" w:hAnsi="Arial" w:cs="Arial"/>
          <w:b/>
          <w:bCs/>
          <w:color w:val="7030A0"/>
          <w:sz w:val="24"/>
          <w:szCs w:val="24"/>
        </w:rPr>
      </w:pPr>
    </w:p>
    <w:p w14:paraId="01A33B8D" w14:textId="05F0BA11" w:rsidR="00F21968" w:rsidRDefault="00A02CB3" w:rsidP="00A02CB3">
      <w:pPr>
        <w:rPr>
          <w:rFonts w:ascii="Arial" w:hAnsi="Arial" w:cs="Arial"/>
          <w:sz w:val="24"/>
          <w:szCs w:val="24"/>
        </w:rPr>
      </w:pPr>
      <w:r w:rsidRPr="00F528CE">
        <w:rPr>
          <w:rFonts w:ascii="Arial" w:hAnsi="Arial" w:cs="Arial"/>
          <w:sz w:val="24"/>
          <w:szCs w:val="24"/>
        </w:rPr>
        <w:t xml:space="preserve">Disability Rights UK </w:t>
      </w:r>
      <w:r>
        <w:rPr>
          <w:rFonts w:ascii="Arial" w:hAnsi="Arial" w:cs="Arial"/>
          <w:sz w:val="24"/>
          <w:szCs w:val="24"/>
        </w:rPr>
        <w:t xml:space="preserve">(DR UK) </w:t>
      </w:r>
      <w:r w:rsidRPr="00F528CE">
        <w:rPr>
          <w:rFonts w:ascii="Arial" w:hAnsi="Arial" w:cs="Arial"/>
          <w:sz w:val="24"/>
          <w:szCs w:val="24"/>
        </w:rPr>
        <w:t>is a national organisation led</w:t>
      </w:r>
      <w:r w:rsidR="009C29BB">
        <w:rPr>
          <w:rFonts w:ascii="Arial" w:hAnsi="Arial" w:cs="Arial"/>
          <w:sz w:val="24"/>
          <w:szCs w:val="24"/>
        </w:rPr>
        <w:t xml:space="preserve"> and run</w:t>
      </w:r>
      <w:r w:rsidRPr="00F528CE">
        <w:rPr>
          <w:rFonts w:ascii="Arial" w:hAnsi="Arial" w:cs="Arial"/>
          <w:sz w:val="24"/>
          <w:szCs w:val="24"/>
        </w:rPr>
        <w:t xml:space="preserve"> by Disabled people. Our vision is a world where Disabled people have equal rights, opportunities, and access to power. Our work is rooted in the lived experience of Disabled people. We are a membership organisation and work closely with organisations led by Disabled people, across the UK.</w:t>
      </w:r>
      <w:r w:rsidR="00FC1BE4">
        <w:rPr>
          <w:rFonts w:ascii="Arial" w:hAnsi="Arial" w:cs="Arial"/>
          <w:sz w:val="24"/>
          <w:szCs w:val="24"/>
        </w:rPr>
        <w:t xml:space="preserve"> </w:t>
      </w:r>
      <w:r w:rsidR="00283990">
        <w:rPr>
          <w:rFonts w:ascii="Arial" w:hAnsi="Arial" w:cs="Arial"/>
          <w:sz w:val="24"/>
          <w:szCs w:val="24"/>
        </w:rPr>
        <w:t>We also run a Disabled Students Helpline, and our advice and engagement work with Disabled students</w:t>
      </w:r>
      <w:r w:rsidR="008F2BF4">
        <w:rPr>
          <w:rFonts w:ascii="Arial" w:hAnsi="Arial" w:cs="Arial"/>
          <w:sz w:val="24"/>
          <w:szCs w:val="24"/>
        </w:rPr>
        <w:t xml:space="preserve"> gives </w:t>
      </w:r>
      <w:r w:rsidR="00695266">
        <w:rPr>
          <w:rFonts w:ascii="Arial" w:hAnsi="Arial" w:cs="Arial"/>
          <w:sz w:val="24"/>
          <w:szCs w:val="24"/>
        </w:rPr>
        <w:t xml:space="preserve">us </w:t>
      </w:r>
      <w:r w:rsidR="008F2BF4">
        <w:rPr>
          <w:rFonts w:ascii="Arial" w:hAnsi="Arial" w:cs="Arial"/>
          <w:sz w:val="24"/>
          <w:szCs w:val="24"/>
        </w:rPr>
        <w:t xml:space="preserve">valuable insight into </w:t>
      </w:r>
      <w:r w:rsidR="00AC5F7B">
        <w:rPr>
          <w:rFonts w:ascii="Arial" w:hAnsi="Arial" w:cs="Arial"/>
          <w:sz w:val="24"/>
          <w:szCs w:val="24"/>
        </w:rPr>
        <w:t>the barriers that young Disabled people face</w:t>
      </w:r>
      <w:r w:rsidR="00283990">
        <w:rPr>
          <w:rFonts w:ascii="Arial" w:hAnsi="Arial" w:cs="Arial"/>
          <w:sz w:val="24"/>
          <w:szCs w:val="24"/>
        </w:rPr>
        <w:t>.</w:t>
      </w:r>
      <w:r w:rsidR="00DA53EA">
        <w:rPr>
          <w:rFonts w:ascii="Arial" w:hAnsi="Arial" w:cs="Arial"/>
          <w:sz w:val="24"/>
          <w:szCs w:val="24"/>
        </w:rPr>
        <w:t xml:space="preserve"> </w:t>
      </w:r>
    </w:p>
    <w:p w14:paraId="3C9403FC" w14:textId="32C495E6" w:rsidR="00F52356" w:rsidRDefault="00AC04F1" w:rsidP="00A02CB3">
      <w:pPr>
        <w:rPr>
          <w:rFonts w:ascii="Arial" w:hAnsi="Arial" w:cs="Arial"/>
          <w:sz w:val="24"/>
          <w:szCs w:val="24"/>
        </w:rPr>
      </w:pPr>
      <w:r>
        <w:rPr>
          <w:rFonts w:ascii="Arial" w:hAnsi="Arial" w:cs="Arial"/>
          <w:sz w:val="24"/>
          <w:szCs w:val="24"/>
        </w:rPr>
        <w:t xml:space="preserve">This submission has </w:t>
      </w:r>
      <w:r w:rsidR="00AC5F7B">
        <w:rPr>
          <w:rFonts w:ascii="Arial" w:hAnsi="Arial" w:cs="Arial"/>
          <w:sz w:val="24"/>
          <w:szCs w:val="24"/>
        </w:rPr>
        <w:t xml:space="preserve">been written with support from Disabled Students UK </w:t>
      </w:r>
      <w:r w:rsidR="00CC1100">
        <w:rPr>
          <w:rFonts w:ascii="Arial" w:hAnsi="Arial" w:cs="Arial"/>
          <w:sz w:val="24"/>
          <w:szCs w:val="24"/>
        </w:rPr>
        <w:t>–</w:t>
      </w:r>
      <w:r w:rsidR="00AC5F7B">
        <w:rPr>
          <w:rFonts w:ascii="Arial" w:hAnsi="Arial" w:cs="Arial"/>
          <w:sz w:val="24"/>
          <w:szCs w:val="24"/>
        </w:rPr>
        <w:t xml:space="preserve"> </w:t>
      </w:r>
      <w:r w:rsidR="00CC1100">
        <w:rPr>
          <w:rFonts w:ascii="Arial" w:hAnsi="Arial" w:cs="Arial"/>
          <w:sz w:val="24"/>
          <w:szCs w:val="24"/>
        </w:rPr>
        <w:t xml:space="preserve">the </w:t>
      </w:r>
      <w:r w:rsidR="00CC1100" w:rsidRPr="00101517">
        <w:rPr>
          <w:rFonts w:ascii="Arial" w:hAnsi="Arial" w:cs="Arial"/>
          <w:sz w:val="24"/>
          <w:szCs w:val="24"/>
        </w:rPr>
        <w:t xml:space="preserve">largest </w:t>
      </w:r>
      <w:r w:rsidR="00CC1100">
        <w:rPr>
          <w:rFonts w:ascii="Arial" w:hAnsi="Arial" w:cs="Arial"/>
          <w:sz w:val="24"/>
          <w:szCs w:val="24"/>
        </w:rPr>
        <w:t>D</w:t>
      </w:r>
      <w:r w:rsidR="00CC1100" w:rsidRPr="00101517">
        <w:rPr>
          <w:rFonts w:ascii="Arial" w:hAnsi="Arial" w:cs="Arial"/>
          <w:sz w:val="24"/>
          <w:szCs w:val="24"/>
        </w:rPr>
        <w:t>isabled student-led organisation in the UK</w:t>
      </w:r>
      <w:r w:rsidR="00CC1100">
        <w:rPr>
          <w:rFonts w:ascii="Arial" w:hAnsi="Arial" w:cs="Arial"/>
          <w:sz w:val="24"/>
          <w:szCs w:val="24"/>
        </w:rPr>
        <w:t xml:space="preserve">. </w:t>
      </w:r>
    </w:p>
    <w:p w14:paraId="5472AAE5" w14:textId="381D7009" w:rsidR="006B71A9" w:rsidRDefault="006B71A9" w:rsidP="00F12F3A">
      <w:pPr>
        <w:rPr>
          <w:rFonts w:ascii="Arial" w:hAnsi="Arial" w:cs="Arial"/>
          <w:color w:val="FF0000"/>
          <w:sz w:val="24"/>
          <w:szCs w:val="24"/>
        </w:rPr>
      </w:pPr>
    </w:p>
    <w:p w14:paraId="17FDB080" w14:textId="7D47C3B6" w:rsidR="005F5180" w:rsidRPr="00AF4CE0" w:rsidRDefault="006B71A9" w:rsidP="006B71A9">
      <w:r w:rsidRPr="006B71A9">
        <w:rPr>
          <w:rFonts w:ascii="Arial" w:hAnsi="Arial" w:cs="Arial"/>
          <w:b/>
          <w:bCs/>
          <w:color w:val="7030A0"/>
          <w:sz w:val="24"/>
          <w:szCs w:val="24"/>
        </w:rPr>
        <w:t>Intro</w:t>
      </w:r>
      <w:r>
        <w:rPr>
          <w:rFonts w:ascii="Arial" w:hAnsi="Arial" w:cs="Arial"/>
          <w:b/>
          <w:bCs/>
          <w:color w:val="7030A0"/>
          <w:sz w:val="24"/>
          <w:szCs w:val="24"/>
        </w:rPr>
        <w:t>duction</w:t>
      </w:r>
    </w:p>
    <w:p w14:paraId="719CE0F1" w14:textId="56F695AB" w:rsidR="00A352F8" w:rsidRDefault="00870CB6" w:rsidP="006B71A9">
      <w:pPr>
        <w:rPr>
          <w:rFonts w:ascii="Arial" w:hAnsi="Arial" w:cs="Arial"/>
          <w:sz w:val="24"/>
          <w:szCs w:val="24"/>
        </w:rPr>
      </w:pPr>
      <w:r w:rsidRPr="2F886DE4">
        <w:rPr>
          <w:rFonts w:ascii="Arial" w:hAnsi="Arial" w:cs="Arial"/>
          <w:sz w:val="24"/>
          <w:szCs w:val="24"/>
        </w:rPr>
        <w:t>The proposals set out in this call for evidence</w:t>
      </w:r>
      <w:r w:rsidR="00495913" w:rsidRPr="2F886DE4">
        <w:rPr>
          <w:rFonts w:ascii="Arial" w:hAnsi="Arial" w:cs="Arial"/>
          <w:sz w:val="24"/>
          <w:szCs w:val="24"/>
        </w:rPr>
        <w:t xml:space="preserve"> </w:t>
      </w:r>
      <w:r w:rsidR="0FF8A170" w:rsidRPr="2F886DE4">
        <w:rPr>
          <w:rFonts w:ascii="Arial" w:hAnsi="Arial" w:cs="Arial"/>
          <w:sz w:val="24"/>
          <w:szCs w:val="24"/>
        </w:rPr>
        <w:t>will not</w:t>
      </w:r>
      <w:r w:rsidR="00495913" w:rsidRPr="2F886DE4">
        <w:rPr>
          <w:rFonts w:ascii="Arial" w:hAnsi="Arial" w:cs="Arial"/>
          <w:sz w:val="24"/>
          <w:szCs w:val="24"/>
        </w:rPr>
        <w:t xml:space="preserve"> improve Disabled Student</w:t>
      </w:r>
      <w:r w:rsidR="5D35D2A0" w:rsidRPr="2F886DE4">
        <w:rPr>
          <w:rFonts w:ascii="Arial" w:hAnsi="Arial" w:cs="Arial"/>
          <w:sz w:val="24"/>
          <w:szCs w:val="24"/>
        </w:rPr>
        <w:t>s’</w:t>
      </w:r>
      <w:r w:rsidR="00495913" w:rsidRPr="2F886DE4">
        <w:rPr>
          <w:rFonts w:ascii="Arial" w:hAnsi="Arial" w:cs="Arial"/>
          <w:sz w:val="24"/>
          <w:szCs w:val="24"/>
        </w:rPr>
        <w:t xml:space="preserve"> Allowance</w:t>
      </w:r>
      <w:r w:rsidR="0096511F">
        <w:rPr>
          <w:rFonts w:ascii="Arial" w:hAnsi="Arial" w:cs="Arial"/>
          <w:sz w:val="24"/>
          <w:szCs w:val="24"/>
        </w:rPr>
        <w:t>. I</w:t>
      </w:r>
      <w:r w:rsidR="00413758" w:rsidRPr="2F886DE4">
        <w:rPr>
          <w:rFonts w:ascii="Arial" w:hAnsi="Arial" w:cs="Arial"/>
          <w:sz w:val="24"/>
          <w:szCs w:val="24"/>
        </w:rPr>
        <w:t xml:space="preserve">nstead, </w:t>
      </w:r>
      <w:r w:rsidR="0096511F">
        <w:rPr>
          <w:rFonts w:ascii="Arial" w:hAnsi="Arial" w:cs="Arial"/>
          <w:sz w:val="24"/>
          <w:szCs w:val="24"/>
        </w:rPr>
        <w:t>it</w:t>
      </w:r>
      <w:r w:rsidR="00413758" w:rsidRPr="2F886DE4">
        <w:rPr>
          <w:rFonts w:ascii="Arial" w:hAnsi="Arial" w:cs="Arial"/>
          <w:sz w:val="24"/>
          <w:szCs w:val="24"/>
        </w:rPr>
        <w:t xml:space="preserve"> will make it harder </w:t>
      </w:r>
      <w:r w:rsidR="0A0CEBF4" w:rsidRPr="2F886DE4">
        <w:rPr>
          <w:rFonts w:ascii="Arial" w:hAnsi="Arial" w:cs="Arial"/>
          <w:sz w:val="24"/>
          <w:szCs w:val="24"/>
        </w:rPr>
        <w:t>for Disabled students to</w:t>
      </w:r>
      <w:r w:rsidR="00413758" w:rsidRPr="2F886DE4">
        <w:rPr>
          <w:rFonts w:ascii="Arial" w:hAnsi="Arial" w:cs="Arial"/>
          <w:sz w:val="24"/>
          <w:szCs w:val="24"/>
        </w:rPr>
        <w:t xml:space="preserve"> access the support </w:t>
      </w:r>
      <w:r w:rsidR="648430F5" w:rsidRPr="2F886DE4">
        <w:rPr>
          <w:rFonts w:ascii="Arial" w:hAnsi="Arial" w:cs="Arial"/>
          <w:sz w:val="24"/>
          <w:szCs w:val="24"/>
        </w:rPr>
        <w:t xml:space="preserve">they </w:t>
      </w:r>
      <w:r w:rsidR="00413758" w:rsidRPr="2F886DE4">
        <w:rPr>
          <w:rFonts w:ascii="Arial" w:hAnsi="Arial" w:cs="Arial"/>
          <w:sz w:val="24"/>
          <w:szCs w:val="24"/>
        </w:rPr>
        <w:t xml:space="preserve">need. </w:t>
      </w:r>
      <w:r w:rsidR="404F378A" w:rsidRPr="2F886DE4">
        <w:rPr>
          <w:rFonts w:ascii="Arial" w:hAnsi="Arial" w:cs="Arial"/>
          <w:sz w:val="24"/>
          <w:szCs w:val="24"/>
        </w:rPr>
        <w:t xml:space="preserve">The proposed shift of </w:t>
      </w:r>
      <w:r w:rsidR="18356FF6" w:rsidRPr="2F886DE4">
        <w:rPr>
          <w:rFonts w:ascii="Arial" w:hAnsi="Arial" w:cs="Arial"/>
          <w:sz w:val="24"/>
          <w:szCs w:val="24"/>
        </w:rPr>
        <w:t>responsibility</w:t>
      </w:r>
      <w:r w:rsidR="404F378A" w:rsidRPr="2F886DE4">
        <w:rPr>
          <w:rFonts w:ascii="Arial" w:hAnsi="Arial" w:cs="Arial"/>
          <w:sz w:val="24"/>
          <w:szCs w:val="24"/>
        </w:rPr>
        <w:t xml:space="preserve"> for non-medical help</w:t>
      </w:r>
      <w:r w:rsidR="0006252B">
        <w:rPr>
          <w:rFonts w:ascii="Arial" w:hAnsi="Arial" w:cs="Arial"/>
          <w:sz w:val="24"/>
          <w:szCs w:val="24"/>
        </w:rPr>
        <w:t xml:space="preserve"> (NMH)</w:t>
      </w:r>
      <w:r w:rsidR="404F378A" w:rsidRPr="2F886DE4">
        <w:rPr>
          <w:rFonts w:ascii="Arial" w:hAnsi="Arial" w:cs="Arial"/>
          <w:sz w:val="24"/>
          <w:szCs w:val="24"/>
        </w:rPr>
        <w:t xml:space="preserve"> </w:t>
      </w:r>
      <w:r w:rsidR="31B9D67F" w:rsidRPr="2F886DE4">
        <w:rPr>
          <w:rFonts w:ascii="Arial" w:hAnsi="Arial" w:cs="Arial"/>
          <w:sz w:val="24"/>
          <w:szCs w:val="24"/>
        </w:rPr>
        <w:t>to Higher Education Providers (HEPs)</w:t>
      </w:r>
      <w:r w:rsidR="08A20A8D" w:rsidRPr="2F886DE4">
        <w:rPr>
          <w:rFonts w:ascii="Arial" w:hAnsi="Arial" w:cs="Arial"/>
          <w:sz w:val="24"/>
          <w:szCs w:val="24"/>
        </w:rPr>
        <w:t xml:space="preserve"> is flawed and will exacerbate existing challenges. </w:t>
      </w:r>
    </w:p>
    <w:p w14:paraId="47FF30BF" w14:textId="77777777" w:rsidR="00F237EC" w:rsidRDefault="00F237EC" w:rsidP="006B71A9">
      <w:pPr>
        <w:rPr>
          <w:rFonts w:ascii="Arial" w:hAnsi="Arial" w:cs="Arial"/>
          <w:sz w:val="24"/>
          <w:szCs w:val="24"/>
        </w:rPr>
      </w:pPr>
    </w:p>
    <w:p w14:paraId="3C18D64D" w14:textId="44294178" w:rsidR="000D6050" w:rsidRDefault="00F237EC" w:rsidP="006B71A9">
      <w:pPr>
        <w:rPr>
          <w:rFonts w:ascii="Arial" w:hAnsi="Arial" w:cs="Arial"/>
          <w:sz w:val="24"/>
          <w:szCs w:val="24"/>
        </w:rPr>
      </w:pPr>
      <w:r w:rsidRPr="00F237EC">
        <w:rPr>
          <w:rFonts w:ascii="Arial" w:hAnsi="Arial" w:cs="Arial"/>
          <w:b/>
          <w:bCs/>
          <w:color w:val="7030A0"/>
          <w:sz w:val="24"/>
          <w:szCs w:val="24"/>
        </w:rPr>
        <w:t>Overview</w:t>
      </w:r>
      <w:r w:rsidR="0006252B">
        <w:rPr>
          <w:rFonts w:ascii="Arial" w:hAnsi="Arial" w:cs="Arial"/>
          <w:b/>
          <w:bCs/>
          <w:color w:val="7030A0"/>
          <w:sz w:val="24"/>
          <w:szCs w:val="24"/>
        </w:rPr>
        <w:t xml:space="preserve"> of context</w:t>
      </w:r>
      <w:r>
        <w:rPr>
          <w:rFonts w:ascii="Arial" w:hAnsi="Arial" w:cs="Arial"/>
          <w:sz w:val="24"/>
          <w:szCs w:val="24"/>
        </w:rPr>
        <w:t xml:space="preserve"> </w:t>
      </w:r>
    </w:p>
    <w:p w14:paraId="5A567D94" w14:textId="430185B0" w:rsidR="00C576BA" w:rsidRDefault="0067342F" w:rsidP="006B71A9">
      <w:pPr>
        <w:rPr>
          <w:rFonts w:ascii="Arial" w:hAnsi="Arial" w:cs="Arial"/>
          <w:sz w:val="24"/>
          <w:szCs w:val="24"/>
        </w:rPr>
      </w:pPr>
      <w:r w:rsidRPr="002107FF">
        <w:rPr>
          <w:rFonts w:ascii="Arial" w:hAnsi="Arial" w:cs="Arial"/>
          <w:sz w:val="24"/>
          <w:szCs w:val="24"/>
        </w:rPr>
        <w:t>Disabled students are a significant portion of the student popul</w:t>
      </w:r>
      <w:r w:rsidR="002107FF" w:rsidRPr="002107FF">
        <w:rPr>
          <w:rFonts w:ascii="Arial" w:hAnsi="Arial" w:cs="Arial"/>
          <w:sz w:val="24"/>
          <w:szCs w:val="24"/>
        </w:rPr>
        <w:t xml:space="preserve">ation. </w:t>
      </w:r>
      <w:hyperlink r:id="rId8" w:history="1">
        <w:r w:rsidR="002107FF">
          <w:rPr>
            <w:rStyle w:val="Hyperlink"/>
            <w:rFonts w:ascii="Arial" w:hAnsi="Arial" w:cs="Arial"/>
            <w:sz w:val="24"/>
            <w:szCs w:val="24"/>
          </w:rPr>
          <w:t>We currently</w:t>
        </w:r>
        <w:r w:rsidR="00367F96" w:rsidRPr="002B6754">
          <w:rPr>
            <w:rStyle w:val="Hyperlink"/>
            <w:rFonts w:ascii="Arial" w:hAnsi="Arial" w:cs="Arial"/>
            <w:sz w:val="24"/>
            <w:szCs w:val="24"/>
          </w:rPr>
          <w:t xml:space="preserve"> make up </w:t>
        </w:r>
        <w:r w:rsidR="001C0A53" w:rsidRPr="002B6754">
          <w:rPr>
            <w:rStyle w:val="Hyperlink"/>
            <w:rFonts w:ascii="Arial" w:hAnsi="Arial" w:cs="Arial"/>
            <w:sz w:val="24"/>
            <w:szCs w:val="24"/>
          </w:rPr>
          <w:t>19</w:t>
        </w:r>
        <w:r w:rsidR="00F86DB7" w:rsidRPr="002B6754">
          <w:rPr>
            <w:rStyle w:val="Hyperlink"/>
            <w:rFonts w:ascii="Arial" w:hAnsi="Arial" w:cs="Arial"/>
            <w:sz w:val="24"/>
            <w:szCs w:val="24"/>
          </w:rPr>
          <w:t xml:space="preserve">% </w:t>
        </w:r>
        <w:r w:rsidR="00F665BD" w:rsidRPr="002B6754">
          <w:rPr>
            <w:rStyle w:val="Hyperlink"/>
            <w:rFonts w:ascii="Arial" w:hAnsi="Arial" w:cs="Arial"/>
            <w:sz w:val="24"/>
            <w:szCs w:val="24"/>
          </w:rPr>
          <w:t xml:space="preserve">of UK </w:t>
        </w:r>
        <w:r w:rsidR="003D7E0C" w:rsidRPr="002B6754">
          <w:rPr>
            <w:rStyle w:val="Hyperlink"/>
            <w:rFonts w:ascii="Arial" w:hAnsi="Arial" w:cs="Arial"/>
            <w:sz w:val="24"/>
            <w:szCs w:val="24"/>
          </w:rPr>
          <w:t>enrolments</w:t>
        </w:r>
      </w:hyperlink>
      <w:r w:rsidR="002107FF">
        <w:rPr>
          <w:rFonts w:ascii="Arial" w:hAnsi="Arial" w:cs="Arial"/>
          <w:sz w:val="24"/>
          <w:szCs w:val="24"/>
        </w:rPr>
        <w:t xml:space="preserve">, which </w:t>
      </w:r>
      <w:r w:rsidR="00960921">
        <w:rPr>
          <w:rFonts w:ascii="Arial" w:hAnsi="Arial" w:cs="Arial"/>
          <w:sz w:val="24"/>
          <w:szCs w:val="24"/>
        </w:rPr>
        <w:t xml:space="preserve">is double the proportion of </w:t>
      </w:r>
      <w:r w:rsidR="004938D2">
        <w:rPr>
          <w:rFonts w:ascii="Arial" w:hAnsi="Arial" w:cs="Arial"/>
          <w:sz w:val="24"/>
          <w:szCs w:val="24"/>
        </w:rPr>
        <w:t xml:space="preserve">Disabled students in 2010. </w:t>
      </w:r>
      <w:r w:rsidR="00FF03C3">
        <w:rPr>
          <w:rFonts w:ascii="Arial" w:hAnsi="Arial" w:cs="Arial"/>
          <w:sz w:val="24"/>
          <w:szCs w:val="24"/>
        </w:rPr>
        <w:t xml:space="preserve">If this growth conditions, we will make up more than a third of home students by 2033. </w:t>
      </w:r>
      <w:r w:rsidR="00CE42E9">
        <w:rPr>
          <w:rFonts w:ascii="Arial" w:hAnsi="Arial" w:cs="Arial"/>
          <w:sz w:val="24"/>
          <w:szCs w:val="24"/>
        </w:rPr>
        <w:t>Despite making up a large part of the student body,</w:t>
      </w:r>
      <w:r w:rsidR="00FF03C3">
        <w:rPr>
          <w:rFonts w:ascii="Arial" w:hAnsi="Arial" w:cs="Arial"/>
          <w:sz w:val="24"/>
          <w:szCs w:val="24"/>
        </w:rPr>
        <w:t xml:space="preserve"> our experience isn’t </w:t>
      </w:r>
      <w:r w:rsidR="005633B6">
        <w:rPr>
          <w:rFonts w:ascii="Arial" w:hAnsi="Arial" w:cs="Arial"/>
          <w:sz w:val="24"/>
          <w:szCs w:val="24"/>
        </w:rPr>
        <w:t xml:space="preserve">valued. </w:t>
      </w:r>
      <w:r w:rsidR="00F73652">
        <w:rPr>
          <w:rFonts w:ascii="Arial" w:hAnsi="Arial" w:cs="Arial"/>
          <w:sz w:val="24"/>
          <w:szCs w:val="24"/>
        </w:rPr>
        <w:t xml:space="preserve">According to the National Student Survey, </w:t>
      </w:r>
      <w:hyperlink r:id="rId9" w:history="1">
        <w:r w:rsidR="00F73652" w:rsidRPr="008E7C40">
          <w:rPr>
            <w:rStyle w:val="Hyperlink"/>
            <w:rFonts w:ascii="Arial" w:hAnsi="Arial" w:cs="Arial"/>
            <w:sz w:val="24"/>
            <w:szCs w:val="24"/>
          </w:rPr>
          <w:t xml:space="preserve">we are the second least satisfied group </w:t>
        </w:r>
        <w:r w:rsidR="00BE003E" w:rsidRPr="008E7C40">
          <w:rPr>
            <w:rStyle w:val="Hyperlink"/>
            <w:rFonts w:ascii="Arial" w:hAnsi="Arial" w:cs="Arial"/>
            <w:sz w:val="24"/>
            <w:szCs w:val="24"/>
          </w:rPr>
          <w:t>with our higher education</w:t>
        </w:r>
      </w:hyperlink>
      <w:r w:rsidR="00D72796">
        <w:rPr>
          <w:rStyle w:val="Hyperlink"/>
          <w:rFonts w:ascii="Arial" w:hAnsi="Arial" w:cs="Arial"/>
          <w:sz w:val="24"/>
          <w:szCs w:val="24"/>
        </w:rPr>
        <w:t xml:space="preserve"> (HE)</w:t>
      </w:r>
      <w:r w:rsidR="00BE003E">
        <w:rPr>
          <w:rFonts w:ascii="Arial" w:hAnsi="Arial" w:cs="Arial"/>
          <w:sz w:val="24"/>
          <w:szCs w:val="24"/>
        </w:rPr>
        <w:t xml:space="preserve">. </w:t>
      </w:r>
    </w:p>
    <w:p w14:paraId="07231644" w14:textId="0F06646F" w:rsidR="00A75A2E" w:rsidRDefault="00CE42E9" w:rsidP="006B71A9">
      <w:pPr>
        <w:rPr>
          <w:rFonts w:ascii="Arial" w:hAnsi="Arial" w:cs="Arial"/>
          <w:sz w:val="24"/>
          <w:szCs w:val="24"/>
        </w:rPr>
      </w:pPr>
      <w:r>
        <w:rPr>
          <w:rFonts w:ascii="Arial" w:hAnsi="Arial" w:cs="Arial"/>
          <w:sz w:val="24"/>
          <w:szCs w:val="24"/>
        </w:rPr>
        <w:t xml:space="preserve">Support for Disabled students is </w:t>
      </w:r>
      <w:r w:rsidR="00C623AC">
        <w:rPr>
          <w:rFonts w:ascii="Arial" w:hAnsi="Arial" w:cs="Arial"/>
          <w:sz w:val="24"/>
          <w:szCs w:val="24"/>
        </w:rPr>
        <w:t xml:space="preserve">limited, and the number of barriers placed on us when trying to access our education </w:t>
      </w:r>
      <w:r w:rsidR="00E63D05">
        <w:rPr>
          <w:rFonts w:ascii="Arial" w:hAnsi="Arial" w:cs="Arial"/>
          <w:sz w:val="24"/>
          <w:szCs w:val="24"/>
        </w:rPr>
        <w:t xml:space="preserve">is growing. These include but are not limited to, </w:t>
      </w:r>
      <w:r w:rsidR="00F17CCC">
        <w:rPr>
          <w:rFonts w:ascii="Arial" w:hAnsi="Arial" w:cs="Arial"/>
          <w:sz w:val="24"/>
          <w:szCs w:val="24"/>
        </w:rPr>
        <w:t xml:space="preserve">previous DSA cuts, </w:t>
      </w:r>
      <w:r w:rsidR="00EC0BC0">
        <w:rPr>
          <w:rFonts w:ascii="Arial" w:hAnsi="Arial" w:cs="Arial"/>
          <w:sz w:val="24"/>
          <w:szCs w:val="24"/>
        </w:rPr>
        <w:t xml:space="preserve">consistently </w:t>
      </w:r>
      <w:r w:rsidR="00E63D05">
        <w:rPr>
          <w:rFonts w:ascii="Arial" w:hAnsi="Arial" w:cs="Arial"/>
          <w:sz w:val="24"/>
          <w:szCs w:val="24"/>
        </w:rPr>
        <w:t>unlawful university pr</w:t>
      </w:r>
      <w:r w:rsidR="00B1769B">
        <w:rPr>
          <w:rFonts w:ascii="Arial" w:hAnsi="Arial" w:cs="Arial"/>
          <w:sz w:val="24"/>
          <w:szCs w:val="24"/>
        </w:rPr>
        <w:t>actice</w:t>
      </w:r>
      <w:r w:rsidR="0059678A">
        <w:rPr>
          <w:rFonts w:ascii="Arial" w:hAnsi="Arial" w:cs="Arial"/>
          <w:sz w:val="24"/>
          <w:szCs w:val="24"/>
        </w:rPr>
        <w:t>,</w:t>
      </w:r>
      <w:r w:rsidR="00B1769B">
        <w:rPr>
          <w:rFonts w:ascii="Arial" w:hAnsi="Arial" w:cs="Arial"/>
          <w:sz w:val="24"/>
          <w:szCs w:val="24"/>
        </w:rPr>
        <w:t xml:space="preserve"> </w:t>
      </w:r>
      <w:hyperlink r:id="rId10" w:history="1">
        <w:r w:rsidR="00EC0BC0" w:rsidRPr="00EC0BC0">
          <w:rPr>
            <w:rStyle w:val="Hyperlink"/>
            <w:rFonts w:ascii="Arial" w:hAnsi="Arial" w:cs="Arial"/>
            <w:sz w:val="24"/>
            <w:szCs w:val="24"/>
          </w:rPr>
          <w:t>limiting Disabled students’ access to</w:t>
        </w:r>
        <w:r w:rsidR="00B1769B" w:rsidRPr="00EC0BC0">
          <w:rPr>
            <w:rStyle w:val="Hyperlink"/>
            <w:rFonts w:ascii="Arial" w:hAnsi="Arial" w:cs="Arial"/>
            <w:sz w:val="24"/>
            <w:szCs w:val="24"/>
          </w:rPr>
          <w:t xml:space="preserve"> Universal Credit</w:t>
        </w:r>
      </w:hyperlink>
      <w:r w:rsidR="0059678A">
        <w:rPr>
          <w:rFonts w:ascii="Arial" w:hAnsi="Arial" w:cs="Arial"/>
          <w:sz w:val="24"/>
          <w:szCs w:val="24"/>
        </w:rPr>
        <w:t>,</w:t>
      </w:r>
      <w:r w:rsidR="00B1769B">
        <w:rPr>
          <w:rFonts w:ascii="Arial" w:hAnsi="Arial" w:cs="Arial"/>
          <w:sz w:val="24"/>
          <w:szCs w:val="24"/>
        </w:rPr>
        <w:t xml:space="preserve"> and </w:t>
      </w:r>
      <w:r w:rsidR="0099582D">
        <w:rPr>
          <w:rFonts w:ascii="Arial" w:hAnsi="Arial" w:cs="Arial"/>
          <w:sz w:val="24"/>
          <w:szCs w:val="24"/>
        </w:rPr>
        <w:t xml:space="preserve">insufficient accessible </w:t>
      </w:r>
      <w:r w:rsidR="0059678A">
        <w:rPr>
          <w:rFonts w:ascii="Arial" w:hAnsi="Arial" w:cs="Arial"/>
          <w:sz w:val="24"/>
          <w:szCs w:val="24"/>
        </w:rPr>
        <w:t xml:space="preserve">student </w:t>
      </w:r>
      <w:r w:rsidR="0099582D">
        <w:rPr>
          <w:rFonts w:ascii="Arial" w:hAnsi="Arial" w:cs="Arial"/>
          <w:sz w:val="24"/>
          <w:szCs w:val="24"/>
        </w:rPr>
        <w:t xml:space="preserve">housing. </w:t>
      </w:r>
    </w:p>
    <w:p w14:paraId="0A9DF22B" w14:textId="77777777" w:rsidR="00683792" w:rsidRDefault="00683792" w:rsidP="00683792">
      <w:pPr>
        <w:rPr>
          <w:rFonts w:ascii="Arial" w:hAnsi="Arial" w:cs="Arial"/>
          <w:sz w:val="24"/>
          <w:szCs w:val="24"/>
        </w:rPr>
      </w:pPr>
      <w:r w:rsidRPr="2F886DE4">
        <w:rPr>
          <w:rFonts w:ascii="Arial" w:hAnsi="Arial" w:cs="Arial"/>
          <w:sz w:val="24"/>
          <w:szCs w:val="24"/>
        </w:rPr>
        <w:t xml:space="preserve">Moving more responsibilities to HEPs will put Disabled students at a substantial disadvantage, </w:t>
      </w:r>
      <w:r>
        <w:rPr>
          <w:rFonts w:ascii="Arial" w:hAnsi="Arial" w:cs="Arial"/>
          <w:sz w:val="24"/>
          <w:szCs w:val="24"/>
        </w:rPr>
        <w:t>at</w:t>
      </w:r>
      <w:r w:rsidRPr="2F886DE4">
        <w:rPr>
          <w:rFonts w:ascii="Arial" w:hAnsi="Arial" w:cs="Arial"/>
          <w:sz w:val="24"/>
          <w:szCs w:val="24"/>
        </w:rPr>
        <w:t xml:space="preserve"> a time when the odds are already stacked against them. For more context on the barriers that young Disabled people face when they transition into adulthood, you can read and watch the </w:t>
      </w:r>
      <w:hyperlink r:id="rId11">
        <w:r w:rsidRPr="2F886DE4">
          <w:rPr>
            <w:rStyle w:val="Hyperlink"/>
            <w:rFonts w:ascii="Arial" w:hAnsi="Arial" w:cs="Arial"/>
            <w:sz w:val="24"/>
            <w:szCs w:val="24"/>
          </w:rPr>
          <w:t>evidence we gave to the House of Lords</w:t>
        </w:r>
      </w:hyperlink>
      <w:r w:rsidRPr="2F886DE4">
        <w:rPr>
          <w:rFonts w:ascii="Arial" w:hAnsi="Arial" w:cs="Arial"/>
          <w:sz w:val="24"/>
          <w:szCs w:val="24"/>
        </w:rPr>
        <w:t xml:space="preserve"> Public Services Select Committee last winter. </w:t>
      </w:r>
    </w:p>
    <w:p w14:paraId="36DC7769" w14:textId="77777777" w:rsidR="00944564" w:rsidRDefault="00944564" w:rsidP="006B71A9">
      <w:pPr>
        <w:rPr>
          <w:rFonts w:ascii="Arial" w:hAnsi="Arial" w:cs="Arial"/>
          <w:sz w:val="24"/>
          <w:szCs w:val="24"/>
        </w:rPr>
      </w:pPr>
    </w:p>
    <w:p w14:paraId="329B6BDC" w14:textId="63C637C5" w:rsidR="005677C6" w:rsidRPr="00683792" w:rsidRDefault="001408E2" w:rsidP="2F886DE4">
      <w:pPr>
        <w:rPr>
          <w:rFonts w:ascii="Arial" w:hAnsi="Arial" w:cs="Arial"/>
          <w:sz w:val="24"/>
          <w:szCs w:val="24"/>
        </w:rPr>
      </w:pPr>
      <w:r w:rsidRPr="00683792">
        <w:rPr>
          <w:rFonts w:ascii="Arial" w:hAnsi="Arial" w:cs="Arial"/>
          <w:sz w:val="24"/>
          <w:szCs w:val="24"/>
        </w:rPr>
        <w:lastRenderedPageBreak/>
        <w:t>The Social Model</w:t>
      </w:r>
      <w:r w:rsidR="00717ADC" w:rsidRPr="00683792">
        <w:rPr>
          <w:rFonts w:ascii="Arial" w:hAnsi="Arial" w:cs="Arial"/>
          <w:sz w:val="24"/>
          <w:szCs w:val="24"/>
        </w:rPr>
        <w:t xml:space="preserve"> of Disability </w:t>
      </w:r>
      <w:r w:rsidR="004959E8" w:rsidRPr="00683792">
        <w:rPr>
          <w:rFonts w:ascii="Arial" w:hAnsi="Arial" w:cs="Arial"/>
          <w:sz w:val="24"/>
          <w:szCs w:val="24"/>
        </w:rPr>
        <w:t xml:space="preserve">has been used to justify the shift to </w:t>
      </w:r>
      <w:r w:rsidR="3A8DCAE0" w:rsidRPr="00683792">
        <w:rPr>
          <w:rFonts w:ascii="Arial" w:hAnsi="Arial" w:cs="Arial"/>
          <w:sz w:val="24"/>
          <w:szCs w:val="24"/>
        </w:rPr>
        <w:t>HEPs</w:t>
      </w:r>
      <w:r w:rsidR="00F23CBE">
        <w:rPr>
          <w:rFonts w:ascii="Arial" w:hAnsi="Arial" w:cs="Arial"/>
          <w:sz w:val="24"/>
          <w:szCs w:val="24"/>
        </w:rPr>
        <w:t>. The claim is that, b</w:t>
      </w:r>
      <w:r w:rsidR="5C632E87" w:rsidRPr="00683792">
        <w:rPr>
          <w:rFonts w:ascii="Arial" w:hAnsi="Arial" w:cs="Arial"/>
          <w:sz w:val="24"/>
          <w:szCs w:val="24"/>
        </w:rPr>
        <w:t xml:space="preserve">y shifting the responsibility to </w:t>
      </w:r>
      <w:r w:rsidR="2B09CF6A" w:rsidRPr="00683792">
        <w:rPr>
          <w:rFonts w:ascii="Arial" w:hAnsi="Arial" w:cs="Arial"/>
          <w:sz w:val="24"/>
          <w:szCs w:val="24"/>
        </w:rPr>
        <w:t>HEPs</w:t>
      </w:r>
      <w:r w:rsidR="5C632E87" w:rsidRPr="00683792">
        <w:rPr>
          <w:rFonts w:ascii="Arial" w:hAnsi="Arial" w:cs="Arial"/>
          <w:sz w:val="24"/>
          <w:szCs w:val="24"/>
        </w:rPr>
        <w:t xml:space="preserve">, </w:t>
      </w:r>
      <w:r w:rsidR="56CC06A3" w:rsidRPr="00683792">
        <w:rPr>
          <w:rFonts w:ascii="Arial" w:hAnsi="Arial" w:cs="Arial"/>
          <w:sz w:val="24"/>
          <w:szCs w:val="24"/>
        </w:rPr>
        <w:t xml:space="preserve">the Government </w:t>
      </w:r>
      <w:r w:rsidR="00F23CBE">
        <w:rPr>
          <w:rFonts w:ascii="Arial" w:hAnsi="Arial" w:cs="Arial"/>
          <w:sz w:val="24"/>
          <w:szCs w:val="24"/>
        </w:rPr>
        <w:t>is</w:t>
      </w:r>
      <w:r w:rsidR="00EA1F9F">
        <w:rPr>
          <w:rFonts w:ascii="Arial" w:hAnsi="Arial" w:cs="Arial"/>
          <w:sz w:val="24"/>
          <w:szCs w:val="24"/>
        </w:rPr>
        <w:t xml:space="preserve"> encouraging universities to </w:t>
      </w:r>
      <w:r w:rsidR="56CC06A3" w:rsidRPr="00683792">
        <w:rPr>
          <w:rFonts w:ascii="Arial" w:hAnsi="Arial" w:cs="Arial"/>
          <w:sz w:val="24"/>
          <w:szCs w:val="24"/>
        </w:rPr>
        <w:t>create more inclusive environments</w:t>
      </w:r>
      <w:r w:rsidR="00C67942">
        <w:rPr>
          <w:rFonts w:ascii="Arial" w:hAnsi="Arial" w:cs="Arial"/>
          <w:sz w:val="24"/>
          <w:szCs w:val="24"/>
        </w:rPr>
        <w:t>. B</w:t>
      </w:r>
      <w:r w:rsidR="00166E56">
        <w:rPr>
          <w:rFonts w:ascii="Arial" w:hAnsi="Arial" w:cs="Arial"/>
          <w:sz w:val="24"/>
          <w:szCs w:val="24"/>
        </w:rPr>
        <w:t xml:space="preserve">ut without providing the </w:t>
      </w:r>
      <w:r w:rsidR="56CC06A3" w:rsidRPr="00683792">
        <w:rPr>
          <w:rFonts w:ascii="Arial" w:hAnsi="Arial" w:cs="Arial"/>
          <w:sz w:val="24"/>
          <w:szCs w:val="24"/>
        </w:rPr>
        <w:t xml:space="preserve">necessary resources or </w:t>
      </w:r>
      <w:r w:rsidR="00166E56">
        <w:rPr>
          <w:rFonts w:ascii="Arial" w:hAnsi="Arial" w:cs="Arial"/>
          <w:sz w:val="24"/>
          <w:szCs w:val="24"/>
        </w:rPr>
        <w:t>infrastructure</w:t>
      </w:r>
      <w:r w:rsidR="2DA94C39" w:rsidRPr="00683792">
        <w:rPr>
          <w:rFonts w:ascii="Arial" w:hAnsi="Arial" w:cs="Arial"/>
          <w:sz w:val="24"/>
          <w:szCs w:val="24"/>
        </w:rPr>
        <w:t xml:space="preserve"> to support</w:t>
      </w:r>
      <w:r w:rsidR="00166E56">
        <w:rPr>
          <w:rFonts w:ascii="Arial" w:hAnsi="Arial" w:cs="Arial"/>
          <w:sz w:val="24"/>
          <w:szCs w:val="24"/>
        </w:rPr>
        <w:t xml:space="preserve"> universities to do this</w:t>
      </w:r>
      <w:r w:rsidR="00C67942">
        <w:rPr>
          <w:rFonts w:ascii="Arial" w:hAnsi="Arial" w:cs="Arial"/>
          <w:sz w:val="24"/>
          <w:szCs w:val="24"/>
        </w:rPr>
        <w:t xml:space="preserve"> - we know that</w:t>
      </w:r>
      <w:r w:rsidR="00DE5AC6">
        <w:rPr>
          <w:rFonts w:ascii="Arial" w:hAnsi="Arial" w:cs="Arial"/>
          <w:sz w:val="24"/>
          <w:szCs w:val="24"/>
        </w:rPr>
        <w:t xml:space="preserve"> this</w:t>
      </w:r>
      <w:r w:rsidR="00166E56">
        <w:rPr>
          <w:rFonts w:ascii="Arial" w:hAnsi="Arial" w:cs="Arial"/>
          <w:sz w:val="24"/>
          <w:szCs w:val="24"/>
        </w:rPr>
        <w:t xml:space="preserve"> will result in </w:t>
      </w:r>
      <w:r w:rsidR="159AB941" w:rsidRPr="00683792">
        <w:rPr>
          <w:rFonts w:ascii="Arial" w:hAnsi="Arial" w:cs="Arial"/>
          <w:sz w:val="24"/>
          <w:szCs w:val="24"/>
        </w:rPr>
        <w:t>cuts to</w:t>
      </w:r>
      <w:r w:rsidR="00DC7B00">
        <w:rPr>
          <w:rFonts w:ascii="Arial" w:hAnsi="Arial" w:cs="Arial"/>
          <w:sz w:val="24"/>
          <w:szCs w:val="24"/>
        </w:rPr>
        <w:t xml:space="preserve"> support </w:t>
      </w:r>
      <w:r w:rsidR="00DE5AC6">
        <w:rPr>
          <w:rFonts w:ascii="Arial" w:hAnsi="Arial" w:cs="Arial"/>
          <w:sz w:val="24"/>
          <w:szCs w:val="24"/>
        </w:rPr>
        <w:t>and disruption to</w:t>
      </w:r>
      <w:r w:rsidR="00DC7B00">
        <w:rPr>
          <w:rFonts w:ascii="Arial" w:hAnsi="Arial" w:cs="Arial"/>
          <w:sz w:val="24"/>
          <w:szCs w:val="24"/>
        </w:rPr>
        <w:t xml:space="preserve"> </w:t>
      </w:r>
      <w:r w:rsidR="159AB941" w:rsidRPr="00683792">
        <w:rPr>
          <w:rFonts w:ascii="Arial" w:hAnsi="Arial" w:cs="Arial"/>
          <w:sz w:val="24"/>
          <w:szCs w:val="24"/>
        </w:rPr>
        <w:t>Disabled students</w:t>
      </w:r>
      <w:r w:rsidR="00DC7B00">
        <w:rPr>
          <w:rFonts w:ascii="Arial" w:hAnsi="Arial" w:cs="Arial"/>
          <w:sz w:val="24"/>
          <w:szCs w:val="24"/>
        </w:rPr>
        <w:t xml:space="preserve">’ </w:t>
      </w:r>
      <w:r w:rsidR="00B52E91">
        <w:rPr>
          <w:rFonts w:ascii="Arial" w:hAnsi="Arial" w:cs="Arial"/>
          <w:sz w:val="24"/>
          <w:szCs w:val="24"/>
        </w:rPr>
        <w:t>studies</w:t>
      </w:r>
      <w:r w:rsidR="00DC7B00">
        <w:rPr>
          <w:rFonts w:ascii="Arial" w:hAnsi="Arial" w:cs="Arial"/>
          <w:sz w:val="24"/>
          <w:szCs w:val="24"/>
        </w:rPr>
        <w:t xml:space="preserve">. </w:t>
      </w:r>
    </w:p>
    <w:p w14:paraId="218F6A21" w14:textId="242B77B0" w:rsidR="008755BA" w:rsidRDefault="00637FFA" w:rsidP="00F12F3A">
      <w:pPr>
        <w:rPr>
          <w:rFonts w:ascii="Arial" w:hAnsi="Arial" w:cs="Arial"/>
          <w:sz w:val="24"/>
          <w:szCs w:val="24"/>
        </w:rPr>
      </w:pPr>
      <w:r w:rsidRPr="005677C6">
        <w:rPr>
          <w:rFonts w:ascii="Arial" w:hAnsi="Arial" w:cs="Arial"/>
          <w:sz w:val="24"/>
          <w:szCs w:val="24"/>
        </w:rPr>
        <w:t>It is completely unacceptable to use o</w:t>
      </w:r>
      <w:r w:rsidR="001F5AB3" w:rsidRPr="005677C6">
        <w:rPr>
          <w:rFonts w:ascii="Arial" w:hAnsi="Arial" w:cs="Arial"/>
          <w:sz w:val="24"/>
          <w:szCs w:val="24"/>
        </w:rPr>
        <w:t xml:space="preserve">ur language against us to justify cuts to </w:t>
      </w:r>
      <w:r w:rsidR="1AB87263" w:rsidRPr="005677C6">
        <w:rPr>
          <w:rFonts w:ascii="Arial" w:hAnsi="Arial" w:cs="Arial"/>
          <w:sz w:val="24"/>
          <w:szCs w:val="24"/>
        </w:rPr>
        <w:t>the</w:t>
      </w:r>
      <w:r w:rsidR="001F5AB3" w:rsidRPr="005677C6">
        <w:rPr>
          <w:rFonts w:ascii="Arial" w:hAnsi="Arial" w:cs="Arial"/>
          <w:sz w:val="24"/>
          <w:szCs w:val="24"/>
        </w:rPr>
        <w:t xml:space="preserve"> support </w:t>
      </w:r>
      <w:r w:rsidR="51660392" w:rsidRPr="005677C6">
        <w:rPr>
          <w:rFonts w:ascii="Arial" w:hAnsi="Arial" w:cs="Arial"/>
          <w:sz w:val="24"/>
          <w:szCs w:val="24"/>
        </w:rPr>
        <w:t xml:space="preserve">Disabled students </w:t>
      </w:r>
      <w:r w:rsidR="2E0A17AA" w:rsidRPr="005677C6">
        <w:rPr>
          <w:rFonts w:ascii="Arial" w:hAnsi="Arial" w:cs="Arial"/>
          <w:sz w:val="24"/>
          <w:szCs w:val="24"/>
        </w:rPr>
        <w:t xml:space="preserve">need. The misuse of the social model undermines the very foundation of the model, which aims to empower and support Disabled people by addressing and dismantling societal barriers. </w:t>
      </w:r>
    </w:p>
    <w:p w14:paraId="4B471AC5" w14:textId="319128AB" w:rsidR="00E75A7F" w:rsidRPr="005677C6" w:rsidRDefault="009A38A8" w:rsidP="00F12F3A">
      <w:pPr>
        <w:rPr>
          <w:rFonts w:ascii="Arial" w:hAnsi="Arial" w:cs="Arial"/>
          <w:sz w:val="24"/>
          <w:szCs w:val="24"/>
        </w:rPr>
      </w:pPr>
      <w:r>
        <w:rPr>
          <w:rFonts w:ascii="Arial" w:hAnsi="Arial" w:cs="Arial"/>
          <w:sz w:val="24"/>
          <w:szCs w:val="24"/>
        </w:rPr>
        <w:t xml:space="preserve">Disabled students need </w:t>
      </w:r>
      <w:r w:rsidR="00141C73">
        <w:rPr>
          <w:rFonts w:ascii="Arial" w:hAnsi="Arial" w:cs="Arial"/>
          <w:sz w:val="24"/>
          <w:szCs w:val="24"/>
        </w:rPr>
        <w:t>effective</w:t>
      </w:r>
      <w:r>
        <w:rPr>
          <w:rFonts w:ascii="Arial" w:hAnsi="Arial" w:cs="Arial"/>
          <w:sz w:val="24"/>
          <w:szCs w:val="24"/>
        </w:rPr>
        <w:t xml:space="preserve">, holistic, </w:t>
      </w:r>
      <w:r w:rsidR="00141C73">
        <w:rPr>
          <w:rFonts w:ascii="Arial" w:hAnsi="Arial" w:cs="Arial"/>
          <w:sz w:val="24"/>
          <w:szCs w:val="24"/>
        </w:rPr>
        <w:t xml:space="preserve">support – not additional admin burdens, confusion and delays. </w:t>
      </w:r>
      <w:r w:rsidR="00365202">
        <w:rPr>
          <w:rFonts w:ascii="Arial" w:hAnsi="Arial" w:cs="Arial"/>
          <w:sz w:val="24"/>
          <w:szCs w:val="24"/>
        </w:rPr>
        <w:t xml:space="preserve">These proposals will lead to the latter. </w:t>
      </w:r>
    </w:p>
    <w:p w14:paraId="5F2BC7DF" w14:textId="13AEFDFD" w:rsidR="00D80D0A" w:rsidRDefault="00D80D0A" w:rsidP="00F12F3A">
      <w:pPr>
        <w:rPr>
          <w:rFonts w:ascii="Arial" w:hAnsi="Arial" w:cs="Arial"/>
          <w:sz w:val="24"/>
          <w:szCs w:val="24"/>
        </w:rPr>
      </w:pPr>
    </w:p>
    <w:p w14:paraId="6617DB54" w14:textId="02327EEA" w:rsidR="00026E64" w:rsidRDefault="00705950" w:rsidP="00F12F3A">
      <w:pPr>
        <w:rPr>
          <w:rFonts w:ascii="Arial" w:hAnsi="Arial" w:cs="Arial"/>
          <w:sz w:val="24"/>
          <w:szCs w:val="24"/>
        </w:rPr>
      </w:pPr>
      <w:r>
        <w:rPr>
          <w:rFonts w:ascii="Arial" w:hAnsi="Arial" w:cs="Arial"/>
          <w:sz w:val="24"/>
          <w:szCs w:val="24"/>
        </w:rPr>
        <w:t>The</w:t>
      </w:r>
      <w:r w:rsidR="009B1C8E">
        <w:rPr>
          <w:rFonts w:ascii="Arial" w:hAnsi="Arial" w:cs="Arial"/>
          <w:sz w:val="24"/>
          <w:szCs w:val="24"/>
        </w:rPr>
        <w:t xml:space="preserve"> following outlines</w:t>
      </w:r>
      <w:r>
        <w:rPr>
          <w:rFonts w:ascii="Arial" w:hAnsi="Arial" w:cs="Arial"/>
          <w:sz w:val="24"/>
          <w:szCs w:val="24"/>
        </w:rPr>
        <w:t xml:space="preserve"> our key concerns</w:t>
      </w:r>
      <w:r w:rsidR="00ED684C">
        <w:rPr>
          <w:rFonts w:ascii="Arial" w:hAnsi="Arial" w:cs="Arial"/>
          <w:sz w:val="24"/>
          <w:szCs w:val="24"/>
        </w:rPr>
        <w:t xml:space="preserve"> with the proposals</w:t>
      </w:r>
      <w:r>
        <w:rPr>
          <w:rFonts w:ascii="Arial" w:hAnsi="Arial" w:cs="Arial"/>
          <w:sz w:val="24"/>
          <w:szCs w:val="24"/>
        </w:rPr>
        <w:t xml:space="preserve">: </w:t>
      </w:r>
    </w:p>
    <w:p w14:paraId="1719B341" w14:textId="77777777" w:rsidR="00026E64" w:rsidRDefault="00026E64" w:rsidP="00F12F3A">
      <w:pPr>
        <w:rPr>
          <w:rFonts w:ascii="Arial" w:hAnsi="Arial" w:cs="Arial"/>
          <w:sz w:val="24"/>
          <w:szCs w:val="24"/>
        </w:rPr>
      </w:pPr>
    </w:p>
    <w:p w14:paraId="6AD754A8" w14:textId="5DA547EB" w:rsidR="007771E7" w:rsidRPr="007771E7" w:rsidRDefault="007B155D" w:rsidP="007771E7">
      <w:pPr>
        <w:pStyle w:val="ListParagraph"/>
        <w:numPr>
          <w:ilvl w:val="0"/>
          <w:numId w:val="22"/>
        </w:numPr>
        <w:rPr>
          <w:rFonts w:ascii="Arial" w:hAnsi="Arial" w:cs="Arial"/>
          <w:b/>
          <w:bCs/>
          <w:color w:val="7030A0"/>
          <w:sz w:val="24"/>
          <w:szCs w:val="24"/>
        </w:rPr>
      </w:pPr>
      <w:r>
        <w:rPr>
          <w:rFonts w:ascii="Arial" w:hAnsi="Arial" w:cs="Arial"/>
          <w:b/>
          <w:bCs/>
          <w:color w:val="7030A0"/>
          <w:sz w:val="24"/>
          <w:szCs w:val="24"/>
        </w:rPr>
        <w:t>Th</w:t>
      </w:r>
      <w:r w:rsidR="0022520F">
        <w:rPr>
          <w:rFonts w:ascii="Arial" w:hAnsi="Arial" w:cs="Arial"/>
          <w:b/>
          <w:bCs/>
          <w:color w:val="7030A0"/>
          <w:sz w:val="24"/>
          <w:szCs w:val="24"/>
        </w:rPr>
        <w:t xml:space="preserve">is call for evidence does not prioritise the lived experience of Disabled students. </w:t>
      </w:r>
    </w:p>
    <w:p w14:paraId="4181FEA4" w14:textId="73433191" w:rsidR="00DA0B17" w:rsidRDefault="0022520F" w:rsidP="00A77C51">
      <w:pPr>
        <w:rPr>
          <w:rFonts w:ascii="Arial" w:hAnsi="Arial" w:cs="Arial"/>
          <w:sz w:val="24"/>
          <w:szCs w:val="24"/>
        </w:rPr>
      </w:pPr>
      <w:r>
        <w:rPr>
          <w:rFonts w:ascii="Arial" w:hAnsi="Arial" w:cs="Arial"/>
          <w:sz w:val="24"/>
          <w:szCs w:val="24"/>
        </w:rPr>
        <w:t xml:space="preserve">Disabled students were not consulted </w:t>
      </w:r>
      <w:r w:rsidR="007A66ED">
        <w:rPr>
          <w:rFonts w:ascii="Arial" w:hAnsi="Arial" w:cs="Arial"/>
          <w:sz w:val="24"/>
          <w:szCs w:val="24"/>
        </w:rPr>
        <w:t xml:space="preserve">during the drafting of these proposals – despite being the group who will be impacted by the reforms. </w:t>
      </w:r>
      <w:r w:rsidR="00511AC6" w:rsidRPr="2F886DE4">
        <w:rPr>
          <w:rFonts w:ascii="Arial" w:hAnsi="Arial" w:cs="Arial"/>
          <w:sz w:val="24"/>
          <w:szCs w:val="24"/>
        </w:rPr>
        <w:t>Th</w:t>
      </w:r>
      <w:r w:rsidR="00D700DF">
        <w:rPr>
          <w:rFonts w:ascii="Arial" w:hAnsi="Arial" w:cs="Arial"/>
          <w:sz w:val="24"/>
          <w:szCs w:val="24"/>
        </w:rPr>
        <w:t>is</w:t>
      </w:r>
      <w:r w:rsidR="00511AC6" w:rsidRPr="2F886DE4">
        <w:rPr>
          <w:rFonts w:ascii="Arial" w:hAnsi="Arial" w:cs="Arial"/>
          <w:sz w:val="24"/>
          <w:szCs w:val="24"/>
        </w:rPr>
        <w:t xml:space="preserve"> call for evidence </w:t>
      </w:r>
      <w:r w:rsidR="00A77C51" w:rsidRPr="2F886DE4">
        <w:rPr>
          <w:rFonts w:ascii="Arial" w:hAnsi="Arial" w:cs="Arial"/>
          <w:sz w:val="24"/>
          <w:szCs w:val="24"/>
        </w:rPr>
        <w:t>emphasises the need for engagement with stakeholders</w:t>
      </w:r>
      <w:r w:rsidR="00BE0B8F" w:rsidRPr="2F886DE4">
        <w:rPr>
          <w:rFonts w:ascii="Arial" w:hAnsi="Arial" w:cs="Arial"/>
          <w:sz w:val="24"/>
          <w:szCs w:val="24"/>
        </w:rPr>
        <w:t xml:space="preserve"> but </w:t>
      </w:r>
      <w:r w:rsidR="007A66ED">
        <w:rPr>
          <w:rFonts w:ascii="Arial" w:hAnsi="Arial" w:cs="Arial"/>
          <w:sz w:val="24"/>
          <w:szCs w:val="24"/>
        </w:rPr>
        <w:t>fails to</w:t>
      </w:r>
      <w:r w:rsidR="00BE0B8F" w:rsidRPr="2F886DE4">
        <w:rPr>
          <w:rFonts w:ascii="Arial" w:hAnsi="Arial" w:cs="Arial"/>
          <w:sz w:val="24"/>
          <w:szCs w:val="24"/>
        </w:rPr>
        <w:t xml:space="preserve"> mention the importance of collaborating with Disabled students, </w:t>
      </w:r>
      <w:r w:rsidR="001673BC" w:rsidRPr="2F886DE4">
        <w:rPr>
          <w:rFonts w:ascii="Arial" w:hAnsi="Arial" w:cs="Arial"/>
          <w:sz w:val="24"/>
          <w:szCs w:val="24"/>
        </w:rPr>
        <w:t>and Disabled-led organisations</w:t>
      </w:r>
      <w:r w:rsidR="20FDC734" w:rsidRPr="2F886DE4">
        <w:rPr>
          <w:rFonts w:ascii="Arial" w:hAnsi="Arial" w:cs="Arial"/>
          <w:sz w:val="24"/>
          <w:szCs w:val="24"/>
        </w:rPr>
        <w:t xml:space="preserve"> to ensure</w:t>
      </w:r>
      <w:r w:rsidR="005D5C6A" w:rsidRPr="2F886DE4">
        <w:rPr>
          <w:rFonts w:ascii="Arial" w:hAnsi="Arial" w:cs="Arial"/>
          <w:sz w:val="24"/>
          <w:szCs w:val="24"/>
        </w:rPr>
        <w:t xml:space="preserve"> that reforms meet </w:t>
      </w:r>
      <w:r w:rsidR="00C32390">
        <w:rPr>
          <w:rFonts w:ascii="Arial" w:hAnsi="Arial" w:cs="Arial"/>
          <w:sz w:val="24"/>
          <w:szCs w:val="24"/>
        </w:rPr>
        <w:t>our</w:t>
      </w:r>
      <w:r w:rsidR="005D5C6A" w:rsidRPr="2F886DE4">
        <w:rPr>
          <w:rFonts w:ascii="Arial" w:hAnsi="Arial" w:cs="Arial"/>
          <w:sz w:val="24"/>
          <w:szCs w:val="24"/>
        </w:rPr>
        <w:t xml:space="preserve"> needs.</w:t>
      </w:r>
      <w:r w:rsidR="00377A46" w:rsidRPr="2F886DE4">
        <w:rPr>
          <w:rFonts w:ascii="Arial" w:hAnsi="Arial" w:cs="Arial"/>
          <w:sz w:val="24"/>
          <w:szCs w:val="24"/>
        </w:rPr>
        <w:t xml:space="preserve"> </w:t>
      </w:r>
    </w:p>
    <w:p w14:paraId="3CEC34DE" w14:textId="012A0CCB" w:rsidR="3A8A1C3C" w:rsidRPr="00582158" w:rsidRDefault="00DA0B17" w:rsidP="3A8A1C3C">
      <w:pPr>
        <w:rPr>
          <w:rFonts w:ascii="Arial" w:hAnsi="Arial" w:cs="Arial"/>
          <w:sz w:val="24"/>
          <w:szCs w:val="24"/>
        </w:rPr>
      </w:pPr>
      <w:r w:rsidRPr="2F886DE4">
        <w:rPr>
          <w:rFonts w:ascii="Arial" w:hAnsi="Arial" w:cs="Arial"/>
          <w:sz w:val="24"/>
          <w:szCs w:val="24"/>
        </w:rPr>
        <w:t xml:space="preserve">Disabled students have a unique </w:t>
      </w:r>
      <w:r w:rsidR="7AC2540B" w:rsidRPr="3A8A1C3C">
        <w:rPr>
          <w:rFonts w:ascii="Arial" w:hAnsi="Arial" w:cs="Arial"/>
          <w:sz w:val="24"/>
          <w:szCs w:val="24"/>
        </w:rPr>
        <w:t>education</w:t>
      </w:r>
      <w:r w:rsidRPr="2F886DE4">
        <w:rPr>
          <w:rFonts w:ascii="Arial" w:hAnsi="Arial" w:cs="Arial"/>
          <w:sz w:val="24"/>
          <w:szCs w:val="24"/>
        </w:rPr>
        <w:t xml:space="preserve"> experience and face disproportionate barriers to accessing </w:t>
      </w:r>
      <w:r w:rsidR="00C17C1F" w:rsidRPr="2F886DE4">
        <w:rPr>
          <w:rFonts w:ascii="Arial" w:hAnsi="Arial" w:cs="Arial"/>
          <w:sz w:val="24"/>
          <w:szCs w:val="24"/>
        </w:rPr>
        <w:t xml:space="preserve">higher education. </w:t>
      </w:r>
      <w:r w:rsidR="008C27B5" w:rsidRPr="2F886DE4">
        <w:rPr>
          <w:rFonts w:ascii="Arial" w:hAnsi="Arial" w:cs="Arial"/>
          <w:sz w:val="24"/>
          <w:szCs w:val="24"/>
        </w:rPr>
        <w:t xml:space="preserve">Many of us </w:t>
      </w:r>
      <w:r w:rsidR="00BA3D03">
        <w:rPr>
          <w:rFonts w:ascii="Arial" w:hAnsi="Arial" w:cs="Arial"/>
          <w:sz w:val="24"/>
          <w:szCs w:val="24"/>
        </w:rPr>
        <w:t>can’t access</w:t>
      </w:r>
      <w:r w:rsidR="008C27B5" w:rsidRPr="2F886DE4">
        <w:rPr>
          <w:rFonts w:ascii="Arial" w:hAnsi="Arial" w:cs="Arial"/>
          <w:sz w:val="24"/>
          <w:szCs w:val="24"/>
        </w:rPr>
        <w:t xml:space="preserve"> </w:t>
      </w:r>
      <w:r w:rsidR="00BA3D03">
        <w:rPr>
          <w:rFonts w:ascii="Arial" w:hAnsi="Arial" w:cs="Arial"/>
          <w:sz w:val="24"/>
          <w:szCs w:val="24"/>
        </w:rPr>
        <w:t>university</w:t>
      </w:r>
      <w:r w:rsidR="008C27B5" w:rsidRPr="2F886DE4">
        <w:rPr>
          <w:rFonts w:ascii="Arial" w:hAnsi="Arial" w:cs="Arial"/>
          <w:sz w:val="24"/>
          <w:szCs w:val="24"/>
        </w:rPr>
        <w:t xml:space="preserve">, with </w:t>
      </w:r>
      <w:r w:rsidR="009735B0" w:rsidRPr="2F886DE4">
        <w:rPr>
          <w:rFonts w:ascii="Arial" w:hAnsi="Arial" w:cs="Arial"/>
          <w:sz w:val="24"/>
          <w:szCs w:val="24"/>
        </w:rPr>
        <w:t xml:space="preserve">only </w:t>
      </w:r>
      <w:hyperlink r:id="rId12" w:anchor="education" w:history="1">
        <w:r w:rsidR="009735B0" w:rsidRPr="00BA3D03">
          <w:rPr>
            <w:rStyle w:val="Hyperlink"/>
            <w:rFonts w:ascii="Arial" w:hAnsi="Arial" w:cs="Arial"/>
            <w:sz w:val="24"/>
            <w:szCs w:val="24"/>
          </w:rPr>
          <w:t>a</w:t>
        </w:r>
        <w:r w:rsidR="00C921B2" w:rsidRPr="00BA3D03">
          <w:rPr>
            <w:rStyle w:val="Hyperlink"/>
            <w:rFonts w:ascii="Arial" w:hAnsi="Arial" w:cs="Arial"/>
            <w:sz w:val="24"/>
            <w:szCs w:val="24"/>
          </w:rPr>
          <w:t xml:space="preserve"> quarter (24.9%) of Disabled people aged 21-64 </w:t>
        </w:r>
        <w:r w:rsidR="009735B0" w:rsidRPr="00BA3D03">
          <w:rPr>
            <w:rStyle w:val="Hyperlink"/>
            <w:rFonts w:ascii="Arial" w:hAnsi="Arial" w:cs="Arial"/>
            <w:sz w:val="24"/>
            <w:szCs w:val="24"/>
          </w:rPr>
          <w:t>having</w:t>
        </w:r>
        <w:r w:rsidR="00C921B2" w:rsidRPr="00BA3D03">
          <w:rPr>
            <w:rStyle w:val="Hyperlink"/>
            <w:rFonts w:ascii="Arial" w:hAnsi="Arial" w:cs="Arial"/>
            <w:sz w:val="24"/>
            <w:szCs w:val="24"/>
          </w:rPr>
          <w:t xml:space="preserve"> a degree</w:t>
        </w:r>
      </w:hyperlink>
      <w:r w:rsidR="00C921B2" w:rsidRPr="2F886DE4">
        <w:rPr>
          <w:rFonts w:ascii="Arial" w:hAnsi="Arial" w:cs="Arial"/>
          <w:sz w:val="24"/>
          <w:szCs w:val="24"/>
        </w:rPr>
        <w:t xml:space="preserve"> as their highest qualification, compared to nearly half (42.7%) of non-disabled people.</w:t>
      </w:r>
      <w:r w:rsidR="009735B0" w:rsidRPr="2F886DE4">
        <w:rPr>
          <w:rFonts w:ascii="Arial" w:hAnsi="Arial" w:cs="Arial"/>
          <w:sz w:val="24"/>
          <w:szCs w:val="24"/>
        </w:rPr>
        <w:t xml:space="preserve"> </w:t>
      </w:r>
      <w:r w:rsidR="00971944" w:rsidRPr="2F886DE4">
        <w:rPr>
          <w:rFonts w:ascii="Arial" w:hAnsi="Arial" w:cs="Arial"/>
          <w:sz w:val="24"/>
          <w:szCs w:val="24"/>
        </w:rPr>
        <w:t>Outside of higher education - we</w:t>
      </w:r>
      <w:r w:rsidR="00C17C1F" w:rsidRPr="2F886DE4">
        <w:rPr>
          <w:rFonts w:ascii="Arial" w:hAnsi="Arial" w:cs="Arial"/>
          <w:sz w:val="24"/>
          <w:szCs w:val="24"/>
        </w:rPr>
        <w:t xml:space="preserve"> are</w:t>
      </w:r>
      <w:r w:rsidR="009735B0" w:rsidRPr="2F886DE4">
        <w:rPr>
          <w:rFonts w:ascii="Arial" w:hAnsi="Arial" w:cs="Arial"/>
          <w:sz w:val="24"/>
          <w:szCs w:val="24"/>
        </w:rPr>
        <w:t xml:space="preserve"> also</w:t>
      </w:r>
      <w:r w:rsidR="004A1BF9">
        <w:rPr>
          <w:rFonts w:ascii="Arial" w:hAnsi="Arial" w:cs="Arial"/>
          <w:sz w:val="24"/>
          <w:szCs w:val="24"/>
        </w:rPr>
        <w:t xml:space="preserve"> nearly </w:t>
      </w:r>
      <w:hyperlink r:id="rId13" w:anchor="education" w:history="1">
        <w:r w:rsidR="004A1BF9" w:rsidRPr="004A1BF9">
          <w:rPr>
            <w:rStyle w:val="Hyperlink"/>
            <w:rFonts w:ascii="Arial" w:hAnsi="Arial" w:cs="Arial"/>
            <w:sz w:val="24"/>
            <w:szCs w:val="24"/>
          </w:rPr>
          <w:t>three times less likely to hold any qualifications</w:t>
        </w:r>
      </w:hyperlink>
      <w:r w:rsidR="004A1BF9">
        <w:rPr>
          <w:rFonts w:ascii="Arial" w:hAnsi="Arial" w:cs="Arial"/>
          <w:sz w:val="24"/>
          <w:szCs w:val="24"/>
        </w:rPr>
        <w:t xml:space="preserve"> </w:t>
      </w:r>
      <w:r w:rsidR="00C17C1F" w:rsidRPr="2F886DE4">
        <w:rPr>
          <w:rFonts w:ascii="Arial" w:hAnsi="Arial" w:cs="Arial"/>
          <w:sz w:val="24"/>
          <w:szCs w:val="24"/>
        </w:rPr>
        <w:t>compared to our non-disabled peers</w:t>
      </w:r>
      <w:r w:rsidR="00C921B2" w:rsidRPr="2F886DE4">
        <w:rPr>
          <w:rFonts w:ascii="Arial" w:hAnsi="Arial" w:cs="Arial"/>
          <w:sz w:val="24"/>
          <w:szCs w:val="24"/>
        </w:rPr>
        <w:t>.</w:t>
      </w:r>
      <w:r w:rsidR="00C17C1F" w:rsidRPr="2F886DE4">
        <w:rPr>
          <w:rFonts w:ascii="Arial" w:hAnsi="Arial" w:cs="Arial"/>
          <w:sz w:val="24"/>
          <w:szCs w:val="24"/>
        </w:rPr>
        <w:t xml:space="preserve"> </w:t>
      </w:r>
      <w:r w:rsidR="00733503" w:rsidRPr="2F886DE4">
        <w:rPr>
          <w:rFonts w:ascii="Arial" w:hAnsi="Arial" w:cs="Arial"/>
          <w:sz w:val="24"/>
          <w:szCs w:val="24"/>
        </w:rPr>
        <w:t xml:space="preserve">These barriers to accessing our education then contribute </w:t>
      </w:r>
      <w:r w:rsidR="008A14F9" w:rsidRPr="2F886DE4">
        <w:rPr>
          <w:rFonts w:ascii="Arial" w:hAnsi="Arial" w:cs="Arial"/>
          <w:sz w:val="24"/>
          <w:szCs w:val="24"/>
        </w:rPr>
        <w:t xml:space="preserve">to </w:t>
      </w:r>
      <w:r w:rsidR="00733503" w:rsidRPr="2F886DE4">
        <w:rPr>
          <w:rFonts w:ascii="Arial" w:hAnsi="Arial" w:cs="Arial"/>
          <w:sz w:val="24"/>
          <w:szCs w:val="24"/>
        </w:rPr>
        <w:t xml:space="preserve">the disability employment gap and our social exclusion. </w:t>
      </w:r>
      <w:r w:rsidR="00022550" w:rsidRPr="2F886DE4">
        <w:rPr>
          <w:rFonts w:ascii="Arial" w:hAnsi="Arial" w:cs="Arial"/>
          <w:sz w:val="24"/>
          <w:szCs w:val="24"/>
        </w:rPr>
        <w:t>This lived experience must be</w:t>
      </w:r>
      <w:r w:rsidR="000F2FC6" w:rsidRPr="2F886DE4">
        <w:rPr>
          <w:rFonts w:ascii="Arial" w:hAnsi="Arial" w:cs="Arial"/>
          <w:sz w:val="24"/>
          <w:szCs w:val="24"/>
        </w:rPr>
        <w:t xml:space="preserve"> considered when drafting policy</w:t>
      </w:r>
      <w:r w:rsidR="0013379F">
        <w:rPr>
          <w:rFonts w:ascii="Arial" w:hAnsi="Arial" w:cs="Arial"/>
          <w:sz w:val="24"/>
          <w:szCs w:val="24"/>
        </w:rPr>
        <w:t>.</w:t>
      </w:r>
    </w:p>
    <w:p w14:paraId="11328642" w14:textId="710D6306" w:rsidR="00D37A77" w:rsidRDefault="76B668EE" w:rsidP="00A77C51">
      <w:pPr>
        <w:rPr>
          <w:rFonts w:ascii="Arial" w:hAnsi="Arial" w:cs="Arial"/>
          <w:sz w:val="24"/>
          <w:szCs w:val="24"/>
        </w:rPr>
      </w:pPr>
      <w:r w:rsidRPr="1A87F4B7">
        <w:rPr>
          <w:rFonts w:ascii="Arial" w:hAnsi="Arial" w:cs="Arial"/>
          <w:sz w:val="24"/>
          <w:szCs w:val="24"/>
        </w:rPr>
        <w:t>Policies</w:t>
      </w:r>
      <w:r w:rsidR="00B937ED">
        <w:rPr>
          <w:rFonts w:ascii="Arial" w:hAnsi="Arial" w:cs="Arial"/>
          <w:sz w:val="24"/>
          <w:szCs w:val="24"/>
        </w:rPr>
        <w:t xml:space="preserve"> across Government departments</w:t>
      </w:r>
      <w:r w:rsidR="005F344C">
        <w:rPr>
          <w:rFonts w:ascii="Arial" w:hAnsi="Arial" w:cs="Arial"/>
          <w:sz w:val="24"/>
          <w:szCs w:val="24"/>
        </w:rPr>
        <w:t xml:space="preserve"> </w:t>
      </w:r>
      <w:r w:rsidR="00B937ED">
        <w:rPr>
          <w:rFonts w:ascii="Arial" w:hAnsi="Arial" w:cs="Arial"/>
          <w:sz w:val="24"/>
          <w:szCs w:val="24"/>
        </w:rPr>
        <w:t>often don’t work together</w:t>
      </w:r>
      <w:r w:rsidR="00065FBA">
        <w:rPr>
          <w:rFonts w:ascii="Arial" w:hAnsi="Arial" w:cs="Arial"/>
          <w:sz w:val="24"/>
          <w:szCs w:val="24"/>
        </w:rPr>
        <w:t xml:space="preserve"> </w:t>
      </w:r>
      <w:r w:rsidR="00065FBA">
        <w:rPr>
          <w:rFonts w:ascii="Arial" w:hAnsi="Arial" w:cs="Arial"/>
          <w:sz w:val="24"/>
          <w:szCs w:val="24"/>
        </w:rPr>
        <w:t>(e.g. gaps in support between DFE and DWP)</w:t>
      </w:r>
      <w:r w:rsidR="00B937ED">
        <w:rPr>
          <w:rFonts w:ascii="Arial" w:hAnsi="Arial" w:cs="Arial"/>
          <w:sz w:val="24"/>
          <w:szCs w:val="24"/>
        </w:rPr>
        <w:t xml:space="preserve"> </w:t>
      </w:r>
      <w:r w:rsidR="0FC4EB1A" w:rsidRPr="37AFA1FA">
        <w:rPr>
          <w:rFonts w:ascii="Arial" w:hAnsi="Arial" w:cs="Arial"/>
          <w:sz w:val="24"/>
          <w:szCs w:val="24"/>
        </w:rPr>
        <w:t>so</w:t>
      </w:r>
      <w:r w:rsidR="00B937ED">
        <w:rPr>
          <w:rFonts w:ascii="Arial" w:hAnsi="Arial" w:cs="Arial"/>
          <w:sz w:val="24"/>
          <w:szCs w:val="24"/>
        </w:rPr>
        <w:t xml:space="preserve"> it’s </w:t>
      </w:r>
      <w:r w:rsidR="005F344C">
        <w:rPr>
          <w:rFonts w:ascii="Arial" w:hAnsi="Arial" w:cs="Arial"/>
          <w:sz w:val="24"/>
          <w:szCs w:val="24"/>
        </w:rPr>
        <w:t>vital</w:t>
      </w:r>
      <w:r w:rsidR="00B937ED">
        <w:rPr>
          <w:rFonts w:ascii="Arial" w:hAnsi="Arial" w:cs="Arial"/>
          <w:sz w:val="24"/>
          <w:szCs w:val="24"/>
        </w:rPr>
        <w:t xml:space="preserve"> that the voices of young Disabled people</w:t>
      </w:r>
      <w:r w:rsidR="005F344C">
        <w:rPr>
          <w:rFonts w:ascii="Arial" w:hAnsi="Arial" w:cs="Arial"/>
          <w:sz w:val="24"/>
          <w:szCs w:val="24"/>
        </w:rPr>
        <w:t xml:space="preserve">, who can identify </w:t>
      </w:r>
      <w:r w:rsidR="005F344C" w:rsidRPr="37AFA1FA">
        <w:rPr>
          <w:rFonts w:ascii="Arial" w:hAnsi="Arial" w:cs="Arial"/>
          <w:sz w:val="24"/>
          <w:szCs w:val="24"/>
        </w:rPr>
        <w:t>the</w:t>
      </w:r>
      <w:r w:rsidR="32F49D26" w:rsidRPr="37AFA1FA">
        <w:rPr>
          <w:rFonts w:ascii="Arial" w:hAnsi="Arial" w:cs="Arial"/>
          <w:sz w:val="24"/>
          <w:szCs w:val="24"/>
        </w:rPr>
        <w:t>se</w:t>
      </w:r>
      <w:r w:rsidR="005F344C">
        <w:rPr>
          <w:rFonts w:ascii="Arial" w:hAnsi="Arial" w:cs="Arial"/>
          <w:sz w:val="24"/>
          <w:szCs w:val="24"/>
        </w:rPr>
        <w:t xml:space="preserve"> gaps</w:t>
      </w:r>
      <w:r w:rsidR="00B64F85">
        <w:rPr>
          <w:rFonts w:ascii="Arial" w:hAnsi="Arial" w:cs="Arial"/>
          <w:sz w:val="24"/>
          <w:szCs w:val="24"/>
        </w:rPr>
        <w:t>,</w:t>
      </w:r>
      <w:r w:rsidR="005F344C">
        <w:rPr>
          <w:rFonts w:ascii="Arial" w:hAnsi="Arial" w:cs="Arial"/>
          <w:sz w:val="24"/>
          <w:szCs w:val="24"/>
        </w:rPr>
        <w:t xml:space="preserve"> </w:t>
      </w:r>
      <w:r w:rsidR="00022550">
        <w:rPr>
          <w:rFonts w:ascii="Arial" w:hAnsi="Arial" w:cs="Arial"/>
          <w:sz w:val="24"/>
          <w:szCs w:val="24"/>
        </w:rPr>
        <w:t xml:space="preserve">are heard. </w:t>
      </w:r>
    </w:p>
    <w:p w14:paraId="0CC367B8" w14:textId="4C534B1B" w:rsidR="00AE47B3" w:rsidRDefault="00134D8E" w:rsidP="23AB3961">
      <w:pPr>
        <w:rPr>
          <w:rFonts w:ascii="Arial" w:hAnsi="Arial" w:cs="Arial"/>
          <w:i/>
          <w:iCs/>
          <w:sz w:val="24"/>
          <w:szCs w:val="24"/>
        </w:rPr>
      </w:pPr>
      <w:r w:rsidRPr="2F886DE4">
        <w:rPr>
          <w:rFonts w:ascii="Arial" w:hAnsi="Arial" w:cs="Arial"/>
          <w:b/>
          <w:bCs/>
          <w:i/>
          <w:iCs/>
          <w:color w:val="7030A0"/>
          <w:sz w:val="24"/>
          <w:szCs w:val="24"/>
        </w:rPr>
        <w:t xml:space="preserve">Recommendation: </w:t>
      </w:r>
      <w:r w:rsidRPr="2F886DE4">
        <w:rPr>
          <w:rFonts w:ascii="Arial" w:hAnsi="Arial" w:cs="Arial"/>
          <w:i/>
          <w:iCs/>
          <w:sz w:val="24"/>
          <w:szCs w:val="24"/>
        </w:rPr>
        <w:t>Scrap the current proposals and co-produce reforms with Disabled students and Disabled-led groups. Any</w:t>
      </w:r>
      <w:r w:rsidR="008A14F9" w:rsidRPr="2F886DE4">
        <w:rPr>
          <w:rFonts w:ascii="Arial" w:hAnsi="Arial" w:cs="Arial"/>
          <w:i/>
          <w:iCs/>
          <w:sz w:val="24"/>
          <w:szCs w:val="24"/>
        </w:rPr>
        <w:t xml:space="preserve"> reforms to DSA </w:t>
      </w:r>
      <w:r w:rsidR="00D37A77" w:rsidRPr="2F886DE4">
        <w:rPr>
          <w:rFonts w:ascii="Arial" w:hAnsi="Arial" w:cs="Arial"/>
          <w:i/>
          <w:iCs/>
          <w:sz w:val="24"/>
          <w:szCs w:val="24"/>
        </w:rPr>
        <w:t xml:space="preserve">must </w:t>
      </w:r>
      <w:r w:rsidR="008A14F9" w:rsidRPr="2F886DE4">
        <w:rPr>
          <w:rFonts w:ascii="Arial" w:hAnsi="Arial" w:cs="Arial"/>
          <w:i/>
          <w:iCs/>
          <w:sz w:val="24"/>
          <w:szCs w:val="24"/>
        </w:rPr>
        <w:t>take an evidence-based approach from those directly affected</w:t>
      </w:r>
      <w:r w:rsidR="008534C9">
        <w:rPr>
          <w:rFonts w:ascii="Arial" w:hAnsi="Arial" w:cs="Arial"/>
          <w:i/>
          <w:iCs/>
          <w:sz w:val="24"/>
          <w:szCs w:val="24"/>
        </w:rPr>
        <w:t>. A</w:t>
      </w:r>
      <w:r w:rsidR="008A14F9" w:rsidRPr="2F886DE4">
        <w:rPr>
          <w:rFonts w:ascii="Arial" w:hAnsi="Arial" w:cs="Arial"/>
          <w:i/>
          <w:iCs/>
          <w:sz w:val="24"/>
          <w:szCs w:val="24"/>
        </w:rPr>
        <w:t xml:space="preserve"> thorough equality impact assessment</w:t>
      </w:r>
      <w:r w:rsidR="00D37A77" w:rsidRPr="2F886DE4">
        <w:rPr>
          <w:rFonts w:ascii="Arial" w:hAnsi="Arial" w:cs="Arial"/>
          <w:i/>
          <w:iCs/>
          <w:sz w:val="24"/>
          <w:szCs w:val="24"/>
        </w:rPr>
        <w:t xml:space="preserve"> must be carried out</w:t>
      </w:r>
      <w:r w:rsidR="008A14F9" w:rsidRPr="2F886DE4">
        <w:rPr>
          <w:rFonts w:ascii="Arial" w:hAnsi="Arial" w:cs="Arial"/>
          <w:i/>
          <w:iCs/>
          <w:sz w:val="24"/>
          <w:szCs w:val="24"/>
        </w:rPr>
        <w:t>, and</w:t>
      </w:r>
      <w:r w:rsidR="00D37A77" w:rsidRPr="2F886DE4">
        <w:rPr>
          <w:rFonts w:ascii="Arial" w:hAnsi="Arial" w:cs="Arial"/>
          <w:i/>
          <w:iCs/>
          <w:sz w:val="24"/>
          <w:szCs w:val="24"/>
        </w:rPr>
        <w:t xml:space="preserve"> any proposed changes must be </w:t>
      </w:r>
      <w:r w:rsidR="008A14F9" w:rsidRPr="2F886DE4">
        <w:rPr>
          <w:rFonts w:ascii="Arial" w:hAnsi="Arial" w:cs="Arial"/>
          <w:i/>
          <w:iCs/>
          <w:sz w:val="24"/>
          <w:szCs w:val="24"/>
        </w:rPr>
        <w:t>pilot</w:t>
      </w:r>
      <w:r w:rsidR="00D37A77" w:rsidRPr="2F886DE4">
        <w:rPr>
          <w:rFonts w:ascii="Arial" w:hAnsi="Arial" w:cs="Arial"/>
          <w:i/>
          <w:iCs/>
          <w:sz w:val="24"/>
          <w:szCs w:val="24"/>
        </w:rPr>
        <w:t>ed</w:t>
      </w:r>
      <w:r w:rsidR="008A14F9" w:rsidRPr="2F886DE4">
        <w:rPr>
          <w:rFonts w:ascii="Arial" w:hAnsi="Arial" w:cs="Arial"/>
          <w:i/>
          <w:iCs/>
          <w:sz w:val="24"/>
          <w:szCs w:val="24"/>
        </w:rPr>
        <w:t xml:space="preserve"> before </w:t>
      </w:r>
      <w:r w:rsidR="00D37A77" w:rsidRPr="2F886DE4">
        <w:rPr>
          <w:rFonts w:ascii="Arial" w:hAnsi="Arial" w:cs="Arial"/>
          <w:i/>
          <w:iCs/>
          <w:sz w:val="24"/>
          <w:szCs w:val="24"/>
        </w:rPr>
        <w:t>implementation</w:t>
      </w:r>
      <w:r w:rsidR="008A14F9" w:rsidRPr="2F886DE4">
        <w:rPr>
          <w:rFonts w:ascii="Arial" w:hAnsi="Arial" w:cs="Arial"/>
          <w:i/>
          <w:iCs/>
          <w:sz w:val="24"/>
          <w:szCs w:val="24"/>
        </w:rPr>
        <w:t>.</w:t>
      </w:r>
    </w:p>
    <w:p w14:paraId="0C17160E" w14:textId="77777777" w:rsidR="00026E64" w:rsidRDefault="00026E64" w:rsidP="23AB3961">
      <w:pPr>
        <w:rPr>
          <w:rFonts w:ascii="Arial" w:hAnsi="Arial" w:cs="Arial"/>
          <w:i/>
          <w:iCs/>
          <w:sz w:val="24"/>
          <w:szCs w:val="24"/>
        </w:rPr>
      </w:pPr>
    </w:p>
    <w:p w14:paraId="0014D668" w14:textId="77777777" w:rsidR="00293227" w:rsidRPr="00AE47B3" w:rsidRDefault="00293227" w:rsidP="4DDC1BC1">
      <w:pPr>
        <w:pStyle w:val="ListParagraph"/>
        <w:rPr>
          <w:rFonts w:ascii="Arial" w:hAnsi="Arial" w:cs="Arial"/>
          <w:b/>
          <w:bCs/>
          <w:color w:val="FF0000"/>
          <w:sz w:val="24"/>
          <w:szCs w:val="24"/>
        </w:rPr>
      </w:pPr>
    </w:p>
    <w:p w14:paraId="28AA6B97" w14:textId="4FD616A6" w:rsidR="0063488A" w:rsidRPr="00026E64" w:rsidRDefault="008F1371" w:rsidP="5D00579B">
      <w:pPr>
        <w:pStyle w:val="ListParagraph"/>
        <w:numPr>
          <w:ilvl w:val="0"/>
          <w:numId w:val="22"/>
        </w:numPr>
        <w:rPr>
          <w:rFonts w:ascii="Arial" w:hAnsi="Arial" w:cs="Arial"/>
          <w:b/>
          <w:bCs/>
          <w:sz w:val="24"/>
          <w:szCs w:val="24"/>
        </w:rPr>
      </w:pPr>
      <w:r w:rsidRPr="00D4497B">
        <w:rPr>
          <w:rFonts w:ascii="Arial" w:hAnsi="Arial" w:cs="Arial"/>
          <w:b/>
          <w:bCs/>
          <w:sz w:val="24"/>
          <w:szCs w:val="24"/>
        </w:rPr>
        <w:lastRenderedPageBreak/>
        <w:t xml:space="preserve">Universities </w:t>
      </w:r>
      <w:r w:rsidR="00D4497B" w:rsidRPr="00D4497B">
        <w:rPr>
          <w:rFonts w:ascii="Arial" w:hAnsi="Arial" w:cs="Arial"/>
          <w:b/>
          <w:bCs/>
          <w:sz w:val="24"/>
          <w:szCs w:val="24"/>
        </w:rPr>
        <w:t xml:space="preserve">act unlawfully and fail to deliver their current </w:t>
      </w:r>
      <w:r w:rsidR="00D4497B">
        <w:rPr>
          <w:rFonts w:ascii="Arial" w:hAnsi="Arial" w:cs="Arial"/>
          <w:b/>
          <w:bCs/>
          <w:sz w:val="24"/>
          <w:szCs w:val="24"/>
        </w:rPr>
        <w:t xml:space="preserve">DSA </w:t>
      </w:r>
      <w:r w:rsidR="00C3429F" w:rsidRPr="00D4497B">
        <w:rPr>
          <w:rFonts w:ascii="Arial" w:hAnsi="Arial" w:cs="Arial"/>
          <w:b/>
          <w:bCs/>
          <w:sz w:val="24"/>
          <w:szCs w:val="24"/>
        </w:rPr>
        <w:t>responsibilities</w:t>
      </w:r>
      <w:r w:rsidR="00C3429F">
        <w:rPr>
          <w:rFonts w:ascii="Arial" w:hAnsi="Arial" w:cs="Arial"/>
          <w:b/>
          <w:bCs/>
          <w:sz w:val="24"/>
          <w:szCs w:val="24"/>
        </w:rPr>
        <w:t>;</w:t>
      </w:r>
      <w:r w:rsidR="007666E3">
        <w:rPr>
          <w:rFonts w:ascii="Arial" w:hAnsi="Arial" w:cs="Arial"/>
          <w:b/>
          <w:bCs/>
          <w:sz w:val="24"/>
          <w:szCs w:val="24"/>
        </w:rPr>
        <w:t xml:space="preserve"> they should not be given more responsibilities. </w:t>
      </w:r>
    </w:p>
    <w:p w14:paraId="33A2E49C" w14:textId="771CA33F" w:rsidR="00274A64" w:rsidRDefault="007666E3" w:rsidP="5D00579B">
      <w:pPr>
        <w:rPr>
          <w:rFonts w:ascii="Arial" w:hAnsi="Arial" w:cs="Arial"/>
          <w:sz w:val="24"/>
          <w:szCs w:val="24"/>
        </w:rPr>
      </w:pPr>
      <w:r>
        <w:rPr>
          <w:rFonts w:ascii="Arial" w:hAnsi="Arial" w:cs="Arial"/>
          <w:sz w:val="24"/>
          <w:szCs w:val="24"/>
        </w:rPr>
        <w:t>Since t</w:t>
      </w:r>
      <w:r w:rsidR="0063488A" w:rsidRPr="004C40D7">
        <w:rPr>
          <w:rFonts w:ascii="Arial" w:hAnsi="Arial" w:cs="Arial"/>
          <w:sz w:val="24"/>
          <w:szCs w:val="24"/>
        </w:rPr>
        <w:t xml:space="preserve">he </w:t>
      </w:r>
      <w:hyperlink r:id="rId14" w:history="1">
        <w:r w:rsidR="0063488A" w:rsidRPr="000843DB">
          <w:rPr>
            <w:rStyle w:val="Hyperlink"/>
            <w:rFonts w:ascii="Arial" w:hAnsi="Arial" w:cs="Arial"/>
            <w:sz w:val="24"/>
            <w:szCs w:val="24"/>
          </w:rPr>
          <w:t xml:space="preserve">2016 </w:t>
        </w:r>
        <w:r w:rsidR="0063488A" w:rsidRPr="000843DB">
          <w:rPr>
            <w:rStyle w:val="Hyperlink"/>
            <w:rFonts w:ascii="Arial" w:hAnsi="Arial" w:cs="Arial"/>
            <w:sz w:val="24"/>
            <w:szCs w:val="24"/>
          </w:rPr>
          <w:t xml:space="preserve">DSA </w:t>
        </w:r>
        <w:r w:rsidR="0063488A" w:rsidRPr="000843DB">
          <w:rPr>
            <w:rStyle w:val="Hyperlink"/>
            <w:rFonts w:ascii="Arial" w:hAnsi="Arial" w:cs="Arial"/>
            <w:sz w:val="24"/>
            <w:szCs w:val="24"/>
          </w:rPr>
          <w:t>cuts</w:t>
        </w:r>
      </w:hyperlink>
      <w:r>
        <w:rPr>
          <w:rFonts w:ascii="Arial" w:hAnsi="Arial" w:cs="Arial"/>
          <w:sz w:val="24"/>
          <w:szCs w:val="24"/>
        </w:rPr>
        <w:t xml:space="preserve">, universities have consistently failed to deliver </w:t>
      </w:r>
      <w:r w:rsidR="00274A64">
        <w:rPr>
          <w:rFonts w:ascii="Arial" w:hAnsi="Arial" w:cs="Arial"/>
          <w:sz w:val="24"/>
          <w:szCs w:val="24"/>
        </w:rPr>
        <w:t>on their additional responsibilities</w:t>
      </w:r>
      <w:r w:rsidR="000B1396">
        <w:rPr>
          <w:rFonts w:ascii="Arial" w:hAnsi="Arial" w:cs="Arial"/>
          <w:sz w:val="24"/>
          <w:szCs w:val="24"/>
        </w:rPr>
        <w:t>. T</w:t>
      </w:r>
      <w:r w:rsidR="00274A64">
        <w:rPr>
          <w:rFonts w:ascii="Arial" w:hAnsi="Arial" w:cs="Arial"/>
          <w:sz w:val="24"/>
          <w:szCs w:val="24"/>
        </w:rPr>
        <w:t xml:space="preserve">his </w:t>
      </w:r>
      <w:r w:rsidR="0063488A" w:rsidRPr="004C40D7">
        <w:rPr>
          <w:rFonts w:ascii="Arial" w:hAnsi="Arial" w:cs="Arial"/>
          <w:sz w:val="24"/>
          <w:szCs w:val="24"/>
        </w:rPr>
        <w:t>put</w:t>
      </w:r>
      <w:r w:rsidR="000B1396">
        <w:rPr>
          <w:rFonts w:ascii="Arial" w:hAnsi="Arial" w:cs="Arial"/>
          <w:sz w:val="24"/>
          <w:szCs w:val="24"/>
        </w:rPr>
        <w:t>s</w:t>
      </w:r>
      <w:r w:rsidR="0063488A" w:rsidRPr="004C40D7">
        <w:rPr>
          <w:rFonts w:ascii="Arial" w:hAnsi="Arial" w:cs="Arial"/>
          <w:sz w:val="24"/>
          <w:szCs w:val="24"/>
        </w:rPr>
        <w:t xml:space="preserve"> Disabled students at a disadvantage </w:t>
      </w:r>
      <w:r w:rsidR="000B1396">
        <w:rPr>
          <w:rFonts w:ascii="Arial" w:hAnsi="Arial" w:cs="Arial"/>
          <w:sz w:val="24"/>
          <w:szCs w:val="24"/>
        </w:rPr>
        <w:t>every</w:t>
      </w:r>
      <w:r w:rsidR="0063488A" w:rsidRPr="004C40D7">
        <w:rPr>
          <w:rFonts w:ascii="Arial" w:hAnsi="Arial" w:cs="Arial"/>
          <w:sz w:val="24"/>
          <w:szCs w:val="24"/>
        </w:rPr>
        <w:t xml:space="preserve"> year.</w:t>
      </w:r>
      <w:r w:rsidR="0063488A">
        <w:rPr>
          <w:rFonts w:ascii="Arial" w:hAnsi="Arial" w:cs="Arial"/>
          <w:sz w:val="24"/>
          <w:szCs w:val="24"/>
        </w:rPr>
        <w:t xml:space="preserve"> </w:t>
      </w:r>
    </w:p>
    <w:p w14:paraId="37B255D5" w14:textId="50FE8897" w:rsidR="0063488A" w:rsidRDefault="00FA1F86" w:rsidP="5D00579B">
      <w:pPr>
        <w:rPr>
          <w:rFonts w:ascii="Arial" w:hAnsi="Arial" w:cs="Arial"/>
          <w:sz w:val="24"/>
          <w:szCs w:val="24"/>
        </w:rPr>
      </w:pPr>
      <w:r>
        <w:rPr>
          <w:rFonts w:ascii="Arial" w:hAnsi="Arial" w:cs="Arial"/>
          <w:sz w:val="24"/>
          <w:szCs w:val="24"/>
        </w:rPr>
        <w:t>We</w:t>
      </w:r>
      <w:r w:rsidR="0063488A">
        <w:rPr>
          <w:rFonts w:ascii="Arial" w:hAnsi="Arial" w:cs="Arial"/>
          <w:sz w:val="24"/>
          <w:szCs w:val="24"/>
        </w:rPr>
        <w:t xml:space="preserve"> hear on our Disabled Students Helpline</w:t>
      </w:r>
      <w:r w:rsidR="00EC3330">
        <w:rPr>
          <w:rFonts w:ascii="Arial" w:hAnsi="Arial" w:cs="Arial"/>
          <w:sz w:val="24"/>
          <w:szCs w:val="24"/>
        </w:rPr>
        <w:t xml:space="preserve"> </w:t>
      </w:r>
      <w:r w:rsidR="0063488A">
        <w:rPr>
          <w:rFonts w:ascii="Arial" w:hAnsi="Arial" w:cs="Arial"/>
          <w:sz w:val="24"/>
          <w:szCs w:val="24"/>
        </w:rPr>
        <w:t>that support is not in pla</w:t>
      </w:r>
      <w:r w:rsidR="003A753A">
        <w:rPr>
          <w:rFonts w:ascii="Arial" w:hAnsi="Arial" w:cs="Arial"/>
          <w:sz w:val="24"/>
          <w:szCs w:val="24"/>
        </w:rPr>
        <w:t>ce for the start of term</w:t>
      </w:r>
      <w:r w:rsidR="00A639EA">
        <w:rPr>
          <w:rFonts w:ascii="Arial" w:hAnsi="Arial" w:cs="Arial"/>
          <w:sz w:val="24"/>
          <w:szCs w:val="24"/>
        </w:rPr>
        <w:t>,</w:t>
      </w:r>
      <w:r w:rsidR="003A753A">
        <w:rPr>
          <w:rFonts w:ascii="Arial" w:hAnsi="Arial" w:cs="Arial"/>
          <w:sz w:val="24"/>
          <w:szCs w:val="24"/>
        </w:rPr>
        <w:t xml:space="preserve"> and cuts to the financial support originally </w:t>
      </w:r>
      <w:r w:rsidR="00452E95">
        <w:rPr>
          <w:rFonts w:ascii="Arial" w:hAnsi="Arial" w:cs="Arial"/>
          <w:sz w:val="24"/>
          <w:szCs w:val="24"/>
        </w:rPr>
        <w:t>available</w:t>
      </w:r>
      <w:r w:rsidR="003A753A">
        <w:rPr>
          <w:rFonts w:ascii="Arial" w:hAnsi="Arial" w:cs="Arial"/>
          <w:sz w:val="24"/>
          <w:szCs w:val="24"/>
        </w:rPr>
        <w:t xml:space="preserve"> for laptops mean </w:t>
      </w:r>
      <w:r w:rsidR="00E43873">
        <w:rPr>
          <w:rFonts w:ascii="Arial" w:hAnsi="Arial" w:cs="Arial"/>
          <w:sz w:val="24"/>
          <w:szCs w:val="24"/>
        </w:rPr>
        <w:t xml:space="preserve">that many Disabled students can’t buy a laptop until they receive their </w:t>
      </w:r>
      <w:r>
        <w:rPr>
          <w:rFonts w:ascii="Arial" w:hAnsi="Arial" w:cs="Arial"/>
          <w:sz w:val="24"/>
          <w:szCs w:val="24"/>
        </w:rPr>
        <w:t xml:space="preserve">first student loan payment. </w:t>
      </w:r>
      <w:r w:rsidR="005B1289">
        <w:rPr>
          <w:rFonts w:ascii="Arial" w:hAnsi="Arial" w:cs="Arial"/>
          <w:sz w:val="24"/>
          <w:szCs w:val="24"/>
        </w:rPr>
        <w:t>For those who require assistive technology –</w:t>
      </w:r>
      <w:r w:rsidR="006F70DF">
        <w:rPr>
          <w:rFonts w:ascii="Arial" w:hAnsi="Arial" w:cs="Arial"/>
          <w:sz w:val="24"/>
          <w:szCs w:val="24"/>
        </w:rPr>
        <w:t xml:space="preserve"> additional</w:t>
      </w:r>
      <w:r w:rsidR="005B1289">
        <w:rPr>
          <w:rFonts w:ascii="Arial" w:hAnsi="Arial" w:cs="Arial"/>
          <w:sz w:val="24"/>
          <w:szCs w:val="24"/>
        </w:rPr>
        <w:t xml:space="preserve"> delays to </w:t>
      </w:r>
      <w:r w:rsidR="002B33CD">
        <w:rPr>
          <w:rFonts w:ascii="Arial" w:hAnsi="Arial" w:cs="Arial"/>
          <w:sz w:val="24"/>
          <w:szCs w:val="24"/>
        </w:rPr>
        <w:t>the installation and training for this softwar</w:t>
      </w:r>
      <w:r w:rsidR="00E65E06">
        <w:rPr>
          <w:rFonts w:ascii="Arial" w:hAnsi="Arial" w:cs="Arial"/>
          <w:sz w:val="24"/>
          <w:szCs w:val="24"/>
        </w:rPr>
        <w:t xml:space="preserve">e </w:t>
      </w:r>
      <w:r w:rsidR="002B33CD">
        <w:rPr>
          <w:rFonts w:ascii="Arial" w:hAnsi="Arial" w:cs="Arial"/>
          <w:sz w:val="24"/>
          <w:szCs w:val="24"/>
        </w:rPr>
        <w:t xml:space="preserve">lead to </w:t>
      </w:r>
      <w:r w:rsidR="005B1289" w:rsidRPr="004C40D7">
        <w:rPr>
          <w:rFonts w:ascii="Arial" w:hAnsi="Arial" w:cs="Arial"/>
          <w:sz w:val="24"/>
          <w:szCs w:val="24"/>
        </w:rPr>
        <w:t xml:space="preserve">months of </w:t>
      </w:r>
      <w:r w:rsidR="006F70DF">
        <w:rPr>
          <w:rFonts w:ascii="Arial" w:hAnsi="Arial" w:cs="Arial"/>
          <w:sz w:val="24"/>
          <w:szCs w:val="24"/>
        </w:rPr>
        <w:t>disruption</w:t>
      </w:r>
      <w:r w:rsidR="00021D81">
        <w:rPr>
          <w:rFonts w:ascii="Arial" w:hAnsi="Arial" w:cs="Arial"/>
          <w:sz w:val="24"/>
          <w:szCs w:val="24"/>
        </w:rPr>
        <w:t xml:space="preserve"> to their </w:t>
      </w:r>
      <w:r w:rsidR="00D22F97">
        <w:rPr>
          <w:rFonts w:ascii="Arial" w:hAnsi="Arial" w:cs="Arial"/>
          <w:sz w:val="24"/>
          <w:szCs w:val="24"/>
        </w:rPr>
        <w:t>studies</w:t>
      </w:r>
      <w:r w:rsidR="002B33CD">
        <w:rPr>
          <w:rFonts w:ascii="Arial" w:hAnsi="Arial" w:cs="Arial"/>
          <w:sz w:val="24"/>
          <w:szCs w:val="24"/>
        </w:rPr>
        <w:t>.</w:t>
      </w:r>
      <w:r w:rsidR="00E65E06">
        <w:rPr>
          <w:rFonts w:ascii="Arial" w:hAnsi="Arial" w:cs="Arial"/>
          <w:sz w:val="24"/>
          <w:szCs w:val="24"/>
        </w:rPr>
        <w:t xml:space="preserve"> </w:t>
      </w:r>
      <w:r w:rsidR="00452E95">
        <w:rPr>
          <w:rFonts w:ascii="Arial" w:hAnsi="Arial" w:cs="Arial"/>
          <w:sz w:val="24"/>
          <w:szCs w:val="24"/>
        </w:rPr>
        <w:t>This set</w:t>
      </w:r>
      <w:r w:rsidR="00E65E06">
        <w:rPr>
          <w:rFonts w:ascii="Arial" w:hAnsi="Arial" w:cs="Arial"/>
          <w:sz w:val="24"/>
          <w:szCs w:val="24"/>
        </w:rPr>
        <w:t>s</w:t>
      </w:r>
      <w:r w:rsidR="00452E95">
        <w:rPr>
          <w:rFonts w:ascii="Arial" w:hAnsi="Arial" w:cs="Arial"/>
          <w:sz w:val="24"/>
          <w:szCs w:val="24"/>
        </w:rPr>
        <w:t xml:space="preserve"> them back before the</w:t>
      </w:r>
      <w:r w:rsidR="005B1289">
        <w:rPr>
          <w:rFonts w:ascii="Arial" w:hAnsi="Arial" w:cs="Arial"/>
          <w:sz w:val="24"/>
          <w:szCs w:val="24"/>
        </w:rPr>
        <w:t xml:space="preserve">ir degree has even begun. </w:t>
      </w:r>
    </w:p>
    <w:p w14:paraId="2152F055" w14:textId="2008D048" w:rsidR="00174202" w:rsidRDefault="00912AD2" w:rsidP="002F5842">
      <w:pPr>
        <w:rPr>
          <w:rFonts w:ascii="Arial" w:hAnsi="Arial" w:cs="Arial"/>
          <w:sz w:val="24"/>
          <w:szCs w:val="24"/>
        </w:rPr>
      </w:pPr>
      <w:r>
        <w:rPr>
          <w:rFonts w:ascii="Arial" w:hAnsi="Arial" w:cs="Arial"/>
          <w:sz w:val="24"/>
          <w:szCs w:val="24"/>
        </w:rPr>
        <w:t xml:space="preserve">Other responsibilities moved to HEPs in 2016 – like </w:t>
      </w:r>
      <w:r w:rsidR="00C766C2">
        <w:rPr>
          <w:rFonts w:ascii="Arial" w:hAnsi="Arial" w:cs="Arial"/>
          <w:sz w:val="24"/>
          <w:szCs w:val="24"/>
        </w:rPr>
        <w:t xml:space="preserve">specialist accommodation on campus, </w:t>
      </w:r>
      <w:r w:rsidR="00C766C2">
        <w:rPr>
          <w:rFonts w:ascii="Arial" w:hAnsi="Arial" w:cs="Arial"/>
          <w:sz w:val="24"/>
          <w:szCs w:val="24"/>
        </w:rPr>
        <w:t xml:space="preserve">provision of </w:t>
      </w:r>
      <w:r w:rsidR="00C766C2">
        <w:rPr>
          <w:rFonts w:ascii="Arial" w:hAnsi="Arial" w:cs="Arial"/>
          <w:sz w:val="24"/>
          <w:szCs w:val="24"/>
        </w:rPr>
        <w:t>notetakers, lab assistants and support around campus</w:t>
      </w:r>
      <w:r w:rsidR="00575FC5">
        <w:rPr>
          <w:rFonts w:ascii="Arial" w:hAnsi="Arial" w:cs="Arial"/>
          <w:sz w:val="24"/>
          <w:szCs w:val="24"/>
        </w:rPr>
        <w:t xml:space="preserve"> – </w:t>
      </w:r>
      <w:r w:rsidR="008455ED">
        <w:rPr>
          <w:rFonts w:ascii="Arial" w:hAnsi="Arial" w:cs="Arial"/>
          <w:sz w:val="24"/>
          <w:szCs w:val="24"/>
        </w:rPr>
        <w:t>are rarely</w:t>
      </w:r>
      <w:r w:rsidR="00575FC5">
        <w:rPr>
          <w:rFonts w:ascii="Arial" w:hAnsi="Arial" w:cs="Arial"/>
          <w:sz w:val="24"/>
          <w:szCs w:val="24"/>
        </w:rPr>
        <w:t xml:space="preserve"> delivered. </w:t>
      </w:r>
    </w:p>
    <w:p w14:paraId="3FF95674" w14:textId="3C06F672" w:rsidR="00274A64" w:rsidRDefault="00274A64" w:rsidP="002F5842">
      <w:pPr>
        <w:rPr>
          <w:rFonts w:ascii="Arial" w:hAnsi="Arial" w:cs="Arial"/>
          <w:sz w:val="24"/>
          <w:szCs w:val="24"/>
        </w:rPr>
      </w:pPr>
      <w:r>
        <w:rPr>
          <w:rFonts w:ascii="Arial" w:hAnsi="Arial" w:cs="Arial"/>
          <w:sz w:val="24"/>
          <w:szCs w:val="24"/>
        </w:rPr>
        <w:t>T</w:t>
      </w:r>
      <w:r w:rsidR="00A107B7">
        <w:rPr>
          <w:rFonts w:ascii="Arial" w:hAnsi="Arial" w:cs="Arial"/>
          <w:sz w:val="24"/>
          <w:szCs w:val="24"/>
        </w:rPr>
        <w:t xml:space="preserve">he </w:t>
      </w:r>
      <w:r w:rsidR="00D13BB6">
        <w:rPr>
          <w:rFonts w:ascii="Arial" w:hAnsi="Arial" w:cs="Arial"/>
          <w:sz w:val="24"/>
          <w:szCs w:val="24"/>
        </w:rPr>
        <w:t>justification</w:t>
      </w:r>
      <w:r w:rsidR="00A107B7">
        <w:rPr>
          <w:rFonts w:ascii="Arial" w:hAnsi="Arial" w:cs="Arial"/>
          <w:sz w:val="24"/>
          <w:szCs w:val="24"/>
        </w:rPr>
        <w:t xml:space="preserve"> behind the 2016 cuts was that non-medical support fell under reasonable adjustments and the</w:t>
      </w:r>
      <w:r w:rsidR="0041793C">
        <w:rPr>
          <w:rFonts w:ascii="Arial" w:hAnsi="Arial" w:cs="Arial"/>
          <w:sz w:val="24"/>
          <w:szCs w:val="24"/>
        </w:rPr>
        <w:t xml:space="preserve">refore </w:t>
      </w:r>
      <w:r w:rsidR="00AA795F">
        <w:rPr>
          <w:rFonts w:ascii="Arial" w:hAnsi="Arial" w:cs="Arial"/>
          <w:sz w:val="24"/>
          <w:szCs w:val="24"/>
        </w:rPr>
        <w:t>was</w:t>
      </w:r>
      <w:r w:rsidR="0041793C">
        <w:rPr>
          <w:rFonts w:ascii="Arial" w:hAnsi="Arial" w:cs="Arial"/>
          <w:sz w:val="24"/>
          <w:szCs w:val="24"/>
        </w:rPr>
        <w:t xml:space="preserve"> part of the</w:t>
      </w:r>
      <w:r w:rsidR="00A107B7">
        <w:rPr>
          <w:rFonts w:ascii="Arial" w:hAnsi="Arial" w:cs="Arial"/>
          <w:sz w:val="24"/>
          <w:szCs w:val="24"/>
        </w:rPr>
        <w:t xml:space="preserve"> </w:t>
      </w:r>
      <w:r w:rsidR="00D13BB6">
        <w:rPr>
          <w:rFonts w:ascii="Arial" w:hAnsi="Arial" w:cs="Arial"/>
          <w:sz w:val="24"/>
          <w:szCs w:val="24"/>
        </w:rPr>
        <w:t>university’s</w:t>
      </w:r>
      <w:r w:rsidR="00A107B7">
        <w:rPr>
          <w:rFonts w:ascii="Arial" w:hAnsi="Arial" w:cs="Arial"/>
          <w:sz w:val="24"/>
          <w:szCs w:val="24"/>
        </w:rPr>
        <w:t xml:space="preserve"> legal obligations under the Equality Act</w:t>
      </w:r>
      <w:r w:rsidR="0041793C">
        <w:rPr>
          <w:rFonts w:ascii="Arial" w:hAnsi="Arial" w:cs="Arial"/>
          <w:sz w:val="24"/>
          <w:szCs w:val="24"/>
        </w:rPr>
        <w:t xml:space="preserve"> </w:t>
      </w:r>
      <w:r w:rsidR="00AA795F">
        <w:rPr>
          <w:rFonts w:ascii="Arial" w:hAnsi="Arial" w:cs="Arial"/>
          <w:sz w:val="24"/>
          <w:szCs w:val="24"/>
        </w:rPr>
        <w:t>2010</w:t>
      </w:r>
      <w:r w:rsidR="0041793C">
        <w:rPr>
          <w:rFonts w:ascii="Arial" w:hAnsi="Arial" w:cs="Arial"/>
          <w:sz w:val="24"/>
          <w:szCs w:val="24"/>
        </w:rPr>
        <w:t xml:space="preserve">. However, we know that universities </w:t>
      </w:r>
      <w:r w:rsidR="00133E3E">
        <w:rPr>
          <w:rFonts w:ascii="Arial" w:hAnsi="Arial" w:cs="Arial"/>
          <w:sz w:val="24"/>
          <w:szCs w:val="24"/>
        </w:rPr>
        <w:t xml:space="preserve">consistently fail to meet </w:t>
      </w:r>
      <w:r w:rsidR="00D22F97">
        <w:rPr>
          <w:rFonts w:ascii="Arial" w:hAnsi="Arial" w:cs="Arial"/>
          <w:sz w:val="24"/>
          <w:szCs w:val="24"/>
        </w:rPr>
        <w:t>these</w:t>
      </w:r>
      <w:r w:rsidR="00133E3E">
        <w:rPr>
          <w:rFonts w:ascii="Arial" w:hAnsi="Arial" w:cs="Arial"/>
          <w:sz w:val="24"/>
          <w:szCs w:val="24"/>
        </w:rPr>
        <w:t xml:space="preserve"> legal obligations</w:t>
      </w:r>
      <w:r w:rsidR="00D22F97">
        <w:rPr>
          <w:rFonts w:ascii="Arial" w:hAnsi="Arial" w:cs="Arial"/>
          <w:sz w:val="24"/>
          <w:szCs w:val="24"/>
        </w:rPr>
        <w:t xml:space="preserve">. </w:t>
      </w:r>
    </w:p>
    <w:p w14:paraId="70951029" w14:textId="20D19706" w:rsidR="006A5C74" w:rsidRDefault="00AD30BD" w:rsidP="002F5842">
      <w:pPr>
        <w:rPr>
          <w:rFonts w:ascii="Arial" w:hAnsi="Arial" w:cs="Arial"/>
          <w:sz w:val="24"/>
          <w:szCs w:val="24"/>
        </w:rPr>
      </w:pPr>
      <w:r>
        <w:rPr>
          <w:rFonts w:ascii="Arial" w:hAnsi="Arial" w:cs="Arial"/>
          <w:sz w:val="24"/>
          <w:szCs w:val="24"/>
        </w:rPr>
        <w:t xml:space="preserve">On making </w:t>
      </w:r>
      <w:r w:rsidR="007C63BA">
        <w:rPr>
          <w:rFonts w:ascii="Arial" w:hAnsi="Arial" w:cs="Arial"/>
          <w:sz w:val="24"/>
          <w:szCs w:val="24"/>
        </w:rPr>
        <w:t xml:space="preserve">reasonable adjustments - </w:t>
      </w:r>
      <w:hyperlink r:id="rId15">
        <w:r w:rsidR="00607215" w:rsidRPr="4B301636">
          <w:rPr>
            <w:rStyle w:val="Hyperlink"/>
            <w:rFonts w:ascii="Arial" w:hAnsi="Arial" w:cs="Arial"/>
            <w:sz w:val="24"/>
            <w:szCs w:val="24"/>
          </w:rPr>
          <w:t>DSUK’s Access Insights report</w:t>
        </w:r>
      </w:hyperlink>
      <w:r w:rsidR="00607215">
        <w:rPr>
          <w:rFonts w:ascii="Arial" w:hAnsi="Arial" w:cs="Arial"/>
          <w:sz w:val="24"/>
          <w:szCs w:val="24"/>
        </w:rPr>
        <w:t xml:space="preserve"> found that</w:t>
      </w:r>
      <w:r w:rsidR="00070D8E">
        <w:rPr>
          <w:rFonts w:ascii="Arial" w:hAnsi="Arial" w:cs="Arial"/>
          <w:sz w:val="24"/>
          <w:szCs w:val="24"/>
        </w:rPr>
        <w:t xml:space="preserve"> </w:t>
      </w:r>
      <w:r w:rsidR="00607215">
        <w:rPr>
          <w:rFonts w:ascii="Arial" w:hAnsi="Arial" w:cs="Arial"/>
          <w:sz w:val="24"/>
          <w:szCs w:val="24"/>
        </w:rPr>
        <w:t>last year, only 36% of Disabled students</w:t>
      </w:r>
      <w:r w:rsidR="00070845">
        <w:rPr>
          <w:rFonts w:ascii="Arial" w:hAnsi="Arial" w:cs="Arial"/>
          <w:sz w:val="24"/>
          <w:szCs w:val="24"/>
        </w:rPr>
        <w:t xml:space="preserve"> </w:t>
      </w:r>
      <w:r w:rsidR="00744A73">
        <w:rPr>
          <w:rFonts w:ascii="Arial" w:hAnsi="Arial" w:cs="Arial"/>
          <w:sz w:val="24"/>
          <w:szCs w:val="24"/>
        </w:rPr>
        <w:t>said that all agreed adjustments were actually put in place.</w:t>
      </w:r>
      <w:r w:rsidR="00CC5DD5">
        <w:rPr>
          <w:rFonts w:ascii="Arial" w:hAnsi="Arial" w:cs="Arial"/>
          <w:sz w:val="24"/>
          <w:szCs w:val="24"/>
        </w:rPr>
        <w:t xml:space="preserve"> This was even lower (29%) for students from a low socioeconomic background.</w:t>
      </w:r>
      <w:r w:rsidR="00744A73">
        <w:rPr>
          <w:rFonts w:ascii="Arial" w:hAnsi="Arial" w:cs="Arial"/>
          <w:sz w:val="24"/>
          <w:szCs w:val="24"/>
        </w:rPr>
        <w:t xml:space="preserve"> L</w:t>
      </w:r>
      <w:r w:rsidR="00D65D56" w:rsidRPr="00744A73">
        <w:rPr>
          <w:rFonts w:ascii="Arial" w:hAnsi="Arial" w:cs="Arial"/>
          <w:sz w:val="24"/>
          <w:szCs w:val="24"/>
        </w:rPr>
        <w:t xml:space="preserve">ess than half (45%) of Disabled students </w:t>
      </w:r>
      <w:r w:rsidR="003C3795" w:rsidRPr="00744A73">
        <w:rPr>
          <w:rFonts w:ascii="Arial" w:hAnsi="Arial" w:cs="Arial"/>
          <w:sz w:val="24"/>
          <w:szCs w:val="24"/>
        </w:rPr>
        <w:t>report</w:t>
      </w:r>
      <w:r w:rsidR="00744A73">
        <w:rPr>
          <w:rFonts w:ascii="Arial" w:hAnsi="Arial" w:cs="Arial"/>
          <w:sz w:val="24"/>
          <w:szCs w:val="24"/>
        </w:rPr>
        <w:t xml:space="preserve">ed </w:t>
      </w:r>
      <w:r w:rsidR="003C3795" w:rsidRPr="00744A73">
        <w:rPr>
          <w:rFonts w:ascii="Arial" w:hAnsi="Arial" w:cs="Arial"/>
          <w:sz w:val="24"/>
          <w:szCs w:val="24"/>
        </w:rPr>
        <w:t>that thei</w:t>
      </w:r>
      <w:r w:rsidR="00770087" w:rsidRPr="00744A73">
        <w:rPr>
          <w:rFonts w:ascii="Arial" w:hAnsi="Arial" w:cs="Arial"/>
          <w:sz w:val="24"/>
          <w:szCs w:val="24"/>
        </w:rPr>
        <w:t xml:space="preserve">r </w:t>
      </w:r>
      <w:r w:rsidR="00D65D56" w:rsidRPr="00744A73">
        <w:rPr>
          <w:rFonts w:ascii="Arial" w:hAnsi="Arial" w:cs="Arial"/>
          <w:sz w:val="24"/>
          <w:szCs w:val="24"/>
        </w:rPr>
        <w:t>university approved all the adjustments they could</w:t>
      </w:r>
      <w:r w:rsidR="00D65D56" w:rsidRPr="00EE3C8C">
        <w:rPr>
          <w:rFonts w:ascii="Arial" w:hAnsi="Arial" w:cs="Arial"/>
          <w:sz w:val="24"/>
          <w:szCs w:val="24"/>
        </w:rPr>
        <w:t xml:space="preserve"> to make their experience as equal as possible to the experience of a non</w:t>
      </w:r>
      <w:r w:rsidR="00EE3C8C" w:rsidRPr="00EE3C8C">
        <w:rPr>
          <w:rFonts w:ascii="Arial" w:hAnsi="Arial" w:cs="Arial"/>
          <w:sz w:val="24"/>
          <w:szCs w:val="24"/>
        </w:rPr>
        <w:t>-</w:t>
      </w:r>
      <w:r w:rsidR="00D65D56" w:rsidRPr="00EE3C8C">
        <w:rPr>
          <w:rFonts w:ascii="Arial" w:hAnsi="Arial" w:cs="Arial"/>
          <w:sz w:val="24"/>
          <w:szCs w:val="24"/>
        </w:rPr>
        <w:t>disabled student.</w:t>
      </w:r>
      <w:r w:rsidR="006B5268">
        <w:rPr>
          <w:rFonts w:ascii="Arial" w:hAnsi="Arial" w:cs="Arial"/>
          <w:sz w:val="24"/>
          <w:szCs w:val="24"/>
        </w:rPr>
        <w:t xml:space="preserve"> </w:t>
      </w:r>
      <w:r w:rsidR="00675360">
        <w:rPr>
          <w:rFonts w:ascii="Arial" w:hAnsi="Arial" w:cs="Arial"/>
          <w:sz w:val="24"/>
          <w:szCs w:val="24"/>
        </w:rPr>
        <w:t>W</w:t>
      </w:r>
      <w:r w:rsidR="00377A75">
        <w:rPr>
          <w:rFonts w:ascii="Arial" w:hAnsi="Arial" w:cs="Arial"/>
          <w:sz w:val="24"/>
          <w:szCs w:val="24"/>
        </w:rPr>
        <w:t xml:space="preserve">hen students had adjustments rejected, 54% were offered a harmful or inadequate adjustment as the only option </w:t>
      </w:r>
      <w:r w:rsidR="00A00CC0">
        <w:rPr>
          <w:rFonts w:ascii="Arial" w:hAnsi="Arial" w:cs="Arial"/>
          <w:sz w:val="24"/>
          <w:szCs w:val="24"/>
        </w:rPr>
        <w:t>–</w:t>
      </w:r>
      <w:r w:rsidR="00377A75">
        <w:rPr>
          <w:rFonts w:ascii="Arial" w:hAnsi="Arial" w:cs="Arial"/>
          <w:sz w:val="24"/>
          <w:szCs w:val="24"/>
        </w:rPr>
        <w:t xml:space="preserve"> </w:t>
      </w:r>
      <w:r w:rsidR="00A00CC0">
        <w:rPr>
          <w:rFonts w:ascii="Arial" w:hAnsi="Arial" w:cs="Arial"/>
          <w:sz w:val="24"/>
          <w:szCs w:val="24"/>
        </w:rPr>
        <w:t xml:space="preserve">ignoring the needs of individuals. </w:t>
      </w:r>
    </w:p>
    <w:p w14:paraId="2CBA5631" w14:textId="068049B4" w:rsidR="00F310E7" w:rsidRDefault="00F310E7" w:rsidP="00F310E7">
      <w:pPr>
        <w:rPr>
          <w:rFonts w:ascii="Arial" w:hAnsi="Arial" w:cs="Arial"/>
          <w:sz w:val="24"/>
          <w:szCs w:val="24"/>
        </w:rPr>
      </w:pPr>
      <w:r>
        <w:rPr>
          <w:rFonts w:ascii="Arial" w:hAnsi="Arial" w:cs="Arial"/>
          <w:sz w:val="24"/>
          <w:szCs w:val="24"/>
        </w:rPr>
        <w:t xml:space="preserve">When adjustments aren’t delivered, Disabled students end up going without </w:t>
      </w:r>
      <w:r w:rsidR="00256148">
        <w:rPr>
          <w:rFonts w:ascii="Arial" w:hAnsi="Arial" w:cs="Arial"/>
          <w:sz w:val="24"/>
          <w:szCs w:val="24"/>
        </w:rPr>
        <w:t>– as 70% of students state</w:t>
      </w:r>
      <w:r w:rsidR="00AB38DF">
        <w:rPr>
          <w:rFonts w:ascii="Arial" w:hAnsi="Arial" w:cs="Arial"/>
          <w:sz w:val="24"/>
          <w:szCs w:val="24"/>
        </w:rPr>
        <w:t xml:space="preserve"> that they give up when it takes </w:t>
      </w:r>
      <w:r w:rsidRPr="00AB38DF">
        <w:rPr>
          <w:rFonts w:ascii="Arial" w:hAnsi="Arial" w:cs="Arial"/>
          <w:sz w:val="24"/>
          <w:szCs w:val="24"/>
        </w:rPr>
        <w:t xml:space="preserve">too long to follow up and ensure </w:t>
      </w:r>
      <w:r w:rsidR="00AB38DF" w:rsidRPr="00AB38DF">
        <w:rPr>
          <w:rFonts w:ascii="Arial" w:hAnsi="Arial" w:cs="Arial"/>
          <w:sz w:val="24"/>
          <w:szCs w:val="24"/>
        </w:rPr>
        <w:t>that support is</w:t>
      </w:r>
      <w:r w:rsidRPr="00AB38DF">
        <w:rPr>
          <w:rFonts w:ascii="Arial" w:hAnsi="Arial" w:cs="Arial"/>
          <w:sz w:val="24"/>
          <w:szCs w:val="24"/>
        </w:rPr>
        <w:t xml:space="preserve"> implemented.</w:t>
      </w:r>
      <w:r w:rsidR="00AB38DF">
        <w:rPr>
          <w:rFonts w:ascii="Arial" w:hAnsi="Arial" w:cs="Arial"/>
          <w:sz w:val="24"/>
          <w:szCs w:val="24"/>
        </w:rPr>
        <w:t xml:space="preserve"> This puts Disabled students </w:t>
      </w:r>
      <w:r w:rsidR="004A1B95">
        <w:rPr>
          <w:rFonts w:ascii="Arial" w:hAnsi="Arial" w:cs="Arial"/>
          <w:sz w:val="24"/>
          <w:szCs w:val="24"/>
        </w:rPr>
        <w:t xml:space="preserve">at a substantial disadvantage – impacting their academic outcomes, </w:t>
      </w:r>
      <w:r w:rsidR="001E1FA1">
        <w:rPr>
          <w:rFonts w:ascii="Arial" w:hAnsi="Arial" w:cs="Arial"/>
          <w:sz w:val="24"/>
          <w:szCs w:val="24"/>
        </w:rPr>
        <w:t xml:space="preserve">their personal development, and their health and wellbeing. </w:t>
      </w:r>
    </w:p>
    <w:p w14:paraId="7E4C9241" w14:textId="0969BF9C" w:rsidR="0038550E" w:rsidRDefault="0038550E" w:rsidP="00F310E7">
      <w:pPr>
        <w:rPr>
          <w:rFonts w:ascii="Arial" w:hAnsi="Arial" w:cs="Arial"/>
          <w:sz w:val="24"/>
          <w:szCs w:val="24"/>
        </w:rPr>
      </w:pPr>
      <w:r>
        <w:rPr>
          <w:rFonts w:ascii="Arial" w:hAnsi="Arial" w:cs="Arial"/>
          <w:sz w:val="24"/>
          <w:szCs w:val="24"/>
        </w:rPr>
        <w:t>HEPs</w:t>
      </w:r>
      <w:r w:rsidR="007C63BA">
        <w:rPr>
          <w:rFonts w:ascii="Arial" w:hAnsi="Arial" w:cs="Arial"/>
          <w:sz w:val="24"/>
          <w:szCs w:val="24"/>
        </w:rPr>
        <w:t xml:space="preserve"> also</w:t>
      </w:r>
      <w:r w:rsidRPr="10550647">
        <w:rPr>
          <w:rFonts w:ascii="Arial" w:hAnsi="Arial" w:cs="Arial"/>
          <w:sz w:val="24"/>
          <w:szCs w:val="24"/>
        </w:rPr>
        <w:t xml:space="preserve"> fail to teach and assess</w:t>
      </w:r>
      <w:r w:rsidR="007E44FD">
        <w:rPr>
          <w:rFonts w:ascii="Arial" w:hAnsi="Arial" w:cs="Arial"/>
          <w:sz w:val="24"/>
          <w:szCs w:val="24"/>
        </w:rPr>
        <w:t xml:space="preserve"> in</w:t>
      </w:r>
      <w:r w:rsidRPr="10550647">
        <w:rPr>
          <w:rFonts w:ascii="Arial" w:hAnsi="Arial" w:cs="Arial"/>
          <w:sz w:val="24"/>
          <w:szCs w:val="24"/>
        </w:rPr>
        <w:t xml:space="preserve"> inclusive and accessible ways. DSUK found that only 16% of Disabled students feel that their modules have been designed with accessibility in mind.</w:t>
      </w:r>
    </w:p>
    <w:p w14:paraId="489D2512" w14:textId="32B3BDD1" w:rsidR="007C63BA" w:rsidRDefault="007C63BA" w:rsidP="00F310E7">
      <w:pPr>
        <w:rPr>
          <w:rFonts w:ascii="Arial" w:hAnsi="Arial" w:cs="Arial"/>
          <w:sz w:val="24"/>
          <w:szCs w:val="24"/>
        </w:rPr>
      </w:pPr>
      <w:r>
        <w:rPr>
          <w:rFonts w:ascii="Arial" w:hAnsi="Arial" w:cs="Arial"/>
          <w:sz w:val="24"/>
          <w:szCs w:val="24"/>
        </w:rPr>
        <w:t xml:space="preserve">HEPs </w:t>
      </w:r>
      <w:r w:rsidR="00D3161B">
        <w:rPr>
          <w:rFonts w:ascii="Arial" w:hAnsi="Arial" w:cs="Arial"/>
          <w:sz w:val="24"/>
          <w:szCs w:val="24"/>
        </w:rPr>
        <w:t xml:space="preserve">also fail to demonstrate their commitment to delivering an equitable and inclusive education for Disabled students – as only </w:t>
      </w:r>
      <w:r w:rsidRPr="2F886DE4">
        <w:rPr>
          <w:rFonts w:ascii="Arial" w:hAnsi="Arial" w:cs="Arial"/>
          <w:sz w:val="24"/>
          <w:szCs w:val="24"/>
        </w:rPr>
        <w:t xml:space="preserve">11 (out of over 160) UK universities have signed up to the </w:t>
      </w:r>
      <w:hyperlink r:id="rId16">
        <w:r w:rsidRPr="2F886DE4">
          <w:rPr>
            <w:rStyle w:val="Hyperlink"/>
            <w:rFonts w:ascii="Arial" w:hAnsi="Arial" w:cs="Arial"/>
            <w:sz w:val="24"/>
            <w:szCs w:val="24"/>
          </w:rPr>
          <w:t>Disabled Student Commitment</w:t>
        </w:r>
      </w:hyperlink>
      <w:r w:rsidRPr="2F886DE4">
        <w:rPr>
          <w:rFonts w:ascii="Arial" w:hAnsi="Arial" w:cs="Arial"/>
          <w:sz w:val="24"/>
          <w:szCs w:val="24"/>
        </w:rPr>
        <w:t xml:space="preserve">. </w:t>
      </w:r>
    </w:p>
    <w:p w14:paraId="5DAB68C7" w14:textId="7FF9EAE9" w:rsidR="0022323D" w:rsidRDefault="00697FCD" w:rsidP="0021376E">
      <w:pPr>
        <w:rPr>
          <w:rFonts w:ascii="Arial" w:hAnsi="Arial" w:cs="Arial"/>
          <w:sz w:val="24"/>
          <w:szCs w:val="24"/>
        </w:rPr>
      </w:pPr>
      <w:r w:rsidRPr="2F886DE4">
        <w:rPr>
          <w:rFonts w:ascii="Arial" w:hAnsi="Arial" w:cs="Arial"/>
          <w:sz w:val="24"/>
          <w:szCs w:val="24"/>
        </w:rPr>
        <w:t>The issue of</w:t>
      </w:r>
      <w:r w:rsidR="00A75407">
        <w:rPr>
          <w:rFonts w:ascii="Arial" w:hAnsi="Arial" w:cs="Arial"/>
          <w:sz w:val="24"/>
          <w:szCs w:val="24"/>
        </w:rPr>
        <w:t xml:space="preserve"> better</w:t>
      </w:r>
      <w:r w:rsidRPr="2F886DE4">
        <w:rPr>
          <w:rFonts w:ascii="Arial" w:hAnsi="Arial" w:cs="Arial"/>
          <w:sz w:val="24"/>
          <w:szCs w:val="24"/>
        </w:rPr>
        <w:t xml:space="preserve"> integrati</w:t>
      </w:r>
      <w:r w:rsidR="000B6825">
        <w:rPr>
          <w:rFonts w:ascii="Arial" w:hAnsi="Arial" w:cs="Arial"/>
          <w:sz w:val="24"/>
          <w:szCs w:val="24"/>
        </w:rPr>
        <w:t>on</w:t>
      </w:r>
      <w:r w:rsidR="00A75407">
        <w:rPr>
          <w:rFonts w:ascii="Arial" w:hAnsi="Arial" w:cs="Arial"/>
          <w:sz w:val="24"/>
          <w:szCs w:val="24"/>
        </w:rPr>
        <w:t xml:space="preserve"> and </w:t>
      </w:r>
      <w:r w:rsidR="000B6825">
        <w:rPr>
          <w:rFonts w:ascii="Arial" w:hAnsi="Arial" w:cs="Arial"/>
          <w:sz w:val="24"/>
          <w:szCs w:val="24"/>
        </w:rPr>
        <w:t xml:space="preserve">improved </w:t>
      </w:r>
      <w:r w:rsidR="00A75407">
        <w:rPr>
          <w:rFonts w:ascii="Arial" w:hAnsi="Arial" w:cs="Arial"/>
          <w:sz w:val="24"/>
          <w:szCs w:val="24"/>
        </w:rPr>
        <w:t>deliver</w:t>
      </w:r>
      <w:r w:rsidR="000B6825">
        <w:rPr>
          <w:rFonts w:ascii="Arial" w:hAnsi="Arial" w:cs="Arial"/>
          <w:sz w:val="24"/>
          <w:szCs w:val="24"/>
        </w:rPr>
        <w:t>y of</w:t>
      </w:r>
      <w:r w:rsidRPr="2F886DE4">
        <w:rPr>
          <w:rFonts w:ascii="Arial" w:hAnsi="Arial" w:cs="Arial"/>
          <w:sz w:val="24"/>
          <w:szCs w:val="24"/>
        </w:rPr>
        <w:t xml:space="preserve"> DSA </w:t>
      </w:r>
      <w:r w:rsidR="002F66E5">
        <w:rPr>
          <w:rFonts w:ascii="Arial" w:hAnsi="Arial" w:cs="Arial"/>
          <w:sz w:val="24"/>
          <w:szCs w:val="24"/>
        </w:rPr>
        <w:t xml:space="preserve">support </w:t>
      </w:r>
      <w:r w:rsidRPr="2F886DE4">
        <w:rPr>
          <w:rFonts w:ascii="Arial" w:hAnsi="Arial" w:cs="Arial"/>
          <w:sz w:val="24"/>
          <w:szCs w:val="24"/>
        </w:rPr>
        <w:t xml:space="preserve">is not </w:t>
      </w:r>
      <w:r w:rsidR="00611469" w:rsidRPr="2F886DE4">
        <w:rPr>
          <w:rFonts w:ascii="Arial" w:hAnsi="Arial" w:cs="Arial"/>
          <w:sz w:val="24"/>
          <w:szCs w:val="24"/>
        </w:rPr>
        <w:t xml:space="preserve">going to be solved by pushing more </w:t>
      </w:r>
      <w:r w:rsidR="00747BEC" w:rsidRPr="2F886DE4">
        <w:rPr>
          <w:rFonts w:ascii="Arial" w:hAnsi="Arial" w:cs="Arial"/>
          <w:sz w:val="24"/>
          <w:szCs w:val="24"/>
        </w:rPr>
        <w:t>responsibility</w:t>
      </w:r>
      <w:r w:rsidR="00611469" w:rsidRPr="2F886DE4">
        <w:rPr>
          <w:rFonts w:ascii="Arial" w:hAnsi="Arial" w:cs="Arial"/>
          <w:sz w:val="24"/>
          <w:szCs w:val="24"/>
        </w:rPr>
        <w:t xml:space="preserve"> onto </w:t>
      </w:r>
      <w:r w:rsidR="009A24BF">
        <w:rPr>
          <w:rFonts w:ascii="Arial" w:hAnsi="Arial" w:cs="Arial"/>
          <w:sz w:val="24"/>
          <w:szCs w:val="24"/>
        </w:rPr>
        <w:t>HEPs</w:t>
      </w:r>
      <w:r w:rsidR="00611469" w:rsidRPr="2F886DE4">
        <w:rPr>
          <w:rFonts w:ascii="Arial" w:hAnsi="Arial" w:cs="Arial"/>
          <w:sz w:val="24"/>
          <w:szCs w:val="24"/>
        </w:rPr>
        <w:t xml:space="preserve"> who already ignore their obligations. </w:t>
      </w:r>
      <w:r w:rsidR="00C6126A" w:rsidRPr="2F886DE4">
        <w:rPr>
          <w:rFonts w:ascii="Arial" w:hAnsi="Arial" w:cs="Arial"/>
          <w:sz w:val="24"/>
          <w:szCs w:val="24"/>
        </w:rPr>
        <w:t xml:space="preserve">The way to improve the delivery of DSA is to create a system of accountability for </w:t>
      </w:r>
      <w:r w:rsidR="009A24BF">
        <w:rPr>
          <w:rFonts w:ascii="Arial" w:hAnsi="Arial" w:cs="Arial"/>
          <w:sz w:val="24"/>
          <w:szCs w:val="24"/>
        </w:rPr>
        <w:t>HEPs</w:t>
      </w:r>
      <w:r w:rsidR="00C6126A" w:rsidRPr="2F886DE4">
        <w:rPr>
          <w:rFonts w:ascii="Arial" w:hAnsi="Arial" w:cs="Arial"/>
          <w:sz w:val="24"/>
          <w:szCs w:val="24"/>
        </w:rPr>
        <w:t xml:space="preserve"> who refuse to engage in the process or </w:t>
      </w:r>
      <w:r w:rsidR="007911FE" w:rsidRPr="2F886DE4">
        <w:rPr>
          <w:rFonts w:ascii="Arial" w:hAnsi="Arial" w:cs="Arial"/>
          <w:sz w:val="24"/>
          <w:szCs w:val="24"/>
        </w:rPr>
        <w:t xml:space="preserve">deliver an accessible education. </w:t>
      </w:r>
    </w:p>
    <w:p w14:paraId="4D32BB4C" w14:textId="7ED6741F" w:rsidR="00746929" w:rsidRPr="00B77ACE" w:rsidRDefault="0084748B" w:rsidP="004C3135">
      <w:pPr>
        <w:pStyle w:val="ListParagraph"/>
        <w:numPr>
          <w:ilvl w:val="0"/>
          <w:numId w:val="16"/>
        </w:numPr>
        <w:rPr>
          <w:rFonts w:ascii="Arial" w:hAnsi="Arial" w:cs="Arial"/>
          <w:sz w:val="24"/>
          <w:szCs w:val="24"/>
        </w:rPr>
      </w:pPr>
      <w:r w:rsidRPr="00E51B8D">
        <w:rPr>
          <w:rFonts w:ascii="Arial" w:hAnsi="Arial" w:cs="Arial"/>
          <w:b/>
          <w:bCs/>
          <w:i/>
          <w:iCs/>
          <w:color w:val="7030A0"/>
          <w:sz w:val="24"/>
          <w:szCs w:val="24"/>
        </w:rPr>
        <w:lastRenderedPageBreak/>
        <w:t>Recommendation:</w:t>
      </w:r>
      <w:r w:rsidRPr="00E51B8D">
        <w:rPr>
          <w:rFonts w:ascii="Arial" w:hAnsi="Arial" w:cs="Arial"/>
          <w:i/>
          <w:iCs/>
          <w:sz w:val="24"/>
          <w:szCs w:val="24"/>
        </w:rPr>
        <w:t xml:space="preserve"> </w:t>
      </w:r>
      <w:r w:rsidR="00746929" w:rsidRPr="00E51B8D">
        <w:rPr>
          <w:rFonts w:ascii="Arial" w:hAnsi="Arial" w:cs="Arial"/>
          <w:i/>
          <w:iCs/>
          <w:sz w:val="24"/>
          <w:szCs w:val="24"/>
        </w:rPr>
        <w:t xml:space="preserve">In recognition of </w:t>
      </w:r>
      <w:r w:rsidR="00E51B8D">
        <w:rPr>
          <w:rFonts w:ascii="Arial" w:hAnsi="Arial" w:cs="Arial"/>
          <w:i/>
          <w:iCs/>
          <w:sz w:val="24"/>
          <w:szCs w:val="24"/>
        </w:rPr>
        <w:t>universities'</w:t>
      </w:r>
      <w:r w:rsidR="00746929" w:rsidRPr="00E51B8D">
        <w:rPr>
          <w:rFonts w:ascii="Arial" w:hAnsi="Arial" w:cs="Arial"/>
          <w:i/>
          <w:iCs/>
          <w:sz w:val="24"/>
          <w:szCs w:val="24"/>
        </w:rPr>
        <w:t xml:space="preserve"> failure to support Disabled students</w:t>
      </w:r>
      <w:r w:rsidR="00B529B0">
        <w:rPr>
          <w:rFonts w:ascii="Arial" w:hAnsi="Arial" w:cs="Arial"/>
          <w:i/>
          <w:iCs/>
          <w:sz w:val="24"/>
          <w:szCs w:val="24"/>
        </w:rPr>
        <w:t xml:space="preserve">, </w:t>
      </w:r>
      <w:r w:rsidR="00AB56D6" w:rsidRPr="00E51B8D">
        <w:rPr>
          <w:rFonts w:ascii="Arial" w:hAnsi="Arial" w:cs="Arial"/>
          <w:i/>
          <w:iCs/>
          <w:sz w:val="24"/>
          <w:szCs w:val="24"/>
        </w:rPr>
        <w:t xml:space="preserve">move all DSA responsibilities back to </w:t>
      </w:r>
      <w:r w:rsidR="00A92345">
        <w:rPr>
          <w:rFonts w:ascii="Arial" w:hAnsi="Arial" w:cs="Arial"/>
          <w:i/>
          <w:iCs/>
          <w:sz w:val="24"/>
          <w:szCs w:val="24"/>
        </w:rPr>
        <w:t>Student Financ</w:t>
      </w:r>
      <w:r w:rsidR="009F45A2">
        <w:rPr>
          <w:rFonts w:ascii="Arial" w:hAnsi="Arial" w:cs="Arial"/>
          <w:i/>
          <w:iCs/>
          <w:sz w:val="24"/>
          <w:szCs w:val="24"/>
        </w:rPr>
        <w:t>e England</w:t>
      </w:r>
      <w:r w:rsidR="00B529B0">
        <w:rPr>
          <w:rFonts w:ascii="Arial" w:hAnsi="Arial" w:cs="Arial"/>
          <w:i/>
          <w:iCs/>
          <w:sz w:val="24"/>
          <w:szCs w:val="24"/>
        </w:rPr>
        <w:t xml:space="preserve">. </w:t>
      </w:r>
      <w:r w:rsidR="0022323D">
        <w:rPr>
          <w:rFonts w:ascii="Arial" w:hAnsi="Arial" w:cs="Arial"/>
          <w:i/>
          <w:iCs/>
          <w:sz w:val="24"/>
          <w:szCs w:val="24"/>
        </w:rPr>
        <w:t xml:space="preserve">Expand the scope of support offered by </w:t>
      </w:r>
      <w:r w:rsidR="00B529B0">
        <w:rPr>
          <w:rFonts w:ascii="Arial" w:hAnsi="Arial" w:cs="Arial"/>
          <w:i/>
          <w:iCs/>
          <w:sz w:val="24"/>
          <w:szCs w:val="24"/>
        </w:rPr>
        <w:t>DSA (</w:t>
      </w:r>
      <w:r w:rsidR="00B529B0">
        <w:rPr>
          <w:rFonts w:ascii="Arial" w:hAnsi="Arial" w:cs="Arial"/>
          <w:i/>
          <w:iCs/>
          <w:sz w:val="24"/>
          <w:szCs w:val="24"/>
        </w:rPr>
        <w:t>including pre-2016 levels)</w:t>
      </w:r>
      <w:r w:rsidR="00B529B0" w:rsidRPr="00E51B8D">
        <w:rPr>
          <w:rFonts w:ascii="Arial" w:hAnsi="Arial" w:cs="Arial"/>
          <w:i/>
          <w:iCs/>
          <w:sz w:val="24"/>
          <w:szCs w:val="24"/>
        </w:rPr>
        <w:t xml:space="preserve"> </w:t>
      </w:r>
      <w:r w:rsidR="00AB56D6" w:rsidRPr="00E51B8D">
        <w:rPr>
          <w:rFonts w:ascii="Arial" w:hAnsi="Arial" w:cs="Arial"/>
          <w:i/>
          <w:iCs/>
          <w:sz w:val="24"/>
          <w:szCs w:val="24"/>
        </w:rPr>
        <w:t>to ensure that individual support is delivered</w:t>
      </w:r>
      <w:r w:rsidR="0022323D">
        <w:rPr>
          <w:rFonts w:ascii="Arial" w:hAnsi="Arial" w:cs="Arial"/>
          <w:i/>
          <w:iCs/>
          <w:sz w:val="24"/>
          <w:szCs w:val="24"/>
        </w:rPr>
        <w:t xml:space="preserve">. </w:t>
      </w:r>
      <w:r w:rsidR="00E51B8D" w:rsidRPr="00E51B8D">
        <w:rPr>
          <w:rFonts w:ascii="Arial" w:hAnsi="Arial" w:cs="Arial"/>
          <w:i/>
          <w:iCs/>
          <w:sz w:val="24"/>
          <w:szCs w:val="24"/>
        </w:rPr>
        <w:t>On</w:t>
      </w:r>
      <w:r w:rsidR="00E51B8D">
        <w:rPr>
          <w:rFonts w:ascii="Arial" w:hAnsi="Arial" w:cs="Arial"/>
          <w:i/>
          <w:iCs/>
          <w:sz w:val="24"/>
          <w:szCs w:val="24"/>
        </w:rPr>
        <w:t xml:space="preserve"> </w:t>
      </w:r>
      <w:r w:rsidR="0022323D">
        <w:rPr>
          <w:rFonts w:ascii="Arial" w:hAnsi="Arial" w:cs="Arial"/>
          <w:i/>
          <w:iCs/>
          <w:sz w:val="24"/>
          <w:szCs w:val="24"/>
        </w:rPr>
        <w:t>tackling</w:t>
      </w:r>
      <w:r w:rsidR="00E51B8D">
        <w:rPr>
          <w:rFonts w:ascii="Arial" w:hAnsi="Arial" w:cs="Arial"/>
          <w:i/>
          <w:iCs/>
          <w:sz w:val="24"/>
          <w:szCs w:val="24"/>
        </w:rPr>
        <w:t xml:space="preserve"> </w:t>
      </w:r>
      <w:r w:rsidR="0022323D">
        <w:rPr>
          <w:rFonts w:ascii="Arial" w:hAnsi="Arial" w:cs="Arial"/>
          <w:i/>
          <w:iCs/>
          <w:sz w:val="24"/>
          <w:szCs w:val="24"/>
        </w:rPr>
        <w:t>university</w:t>
      </w:r>
      <w:r w:rsidR="00E51B8D">
        <w:rPr>
          <w:rFonts w:ascii="Arial" w:hAnsi="Arial" w:cs="Arial"/>
          <w:i/>
          <w:iCs/>
          <w:sz w:val="24"/>
          <w:szCs w:val="24"/>
        </w:rPr>
        <w:t xml:space="preserve"> failures – refer to point 3. </w:t>
      </w:r>
    </w:p>
    <w:p w14:paraId="4AE7597F" w14:textId="77777777" w:rsidR="00B77ACE" w:rsidRPr="00E51B8D" w:rsidRDefault="00B77ACE" w:rsidP="00B77ACE">
      <w:pPr>
        <w:pStyle w:val="ListParagraph"/>
        <w:rPr>
          <w:rFonts w:ascii="Arial" w:hAnsi="Arial" w:cs="Arial"/>
          <w:sz w:val="24"/>
          <w:szCs w:val="24"/>
        </w:rPr>
      </w:pPr>
    </w:p>
    <w:p w14:paraId="22426EF2" w14:textId="77777777" w:rsidR="00E51B8D" w:rsidRPr="00E51B8D" w:rsidRDefault="00E51B8D" w:rsidP="00E51B8D">
      <w:pPr>
        <w:pStyle w:val="ListParagraph"/>
        <w:rPr>
          <w:rFonts w:ascii="Arial" w:hAnsi="Arial" w:cs="Arial"/>
          <w:sz w:val="24"/>
          <w:szCs w:val="24"/>
        </w:rPr>
      </w:pPr>
    </w:p>
    <w:p w14:paraId="0766B0A9" w14:textId="5C07ECFF" w:rsidR="002A04FD" w:rsidRPr="00C51FC8" w:rsidRDefault="00630F8E" w:rsidP="00C51FC8">
      <w:pPr>
        <w:pStyle w:val="ListParagraph"/>
        <w:numPr>
          <w:ilvl w:val="0"/>
          <w:numId w:val="22"/>
        </w:numPr>
        <w:rPr>
          <w:rFonts w:ascii="Arial" w:hAnsi="Arial" w:cs="Arial"/>
          <w:b/>
          <w:bCs/>
          <w:color w:val="7030A0"/>
          <w:sz w:val="24"/>
          <w:szCs w:val="24"/>
        </w:rPr>
      </w:pPr>
      <w:r>
        <w:rPr>
          <w:rFonts w:ascii="Arial" w:hAnsi="Arial" w:cs="Arial"/>
          <w:b/>
          <w:bCs/>
          <w:color w:val="7030A0"/>
          <w:sz w:val="24"/>
          <w:szCs w:val="24"/>
        </w:rPr>
        <w:t xml:space="preserve">A robust system of </w:t>
      </w:r>
      <w:r w:rsidR="2A0D1CF1" w:rsidRPr="3A8A1C3C">
        <w:rPr>
          <w:rFonts w:ascii="Arial" w:hAnsi="Arial" w:cs="Arial"/>
          <w:b/>
          <w:bCs/>
          <w:color w:val="7030A0"/>
          <w:sz w:val="24"/>
          <w:szCs w:val="24"/>
        </w:rPr>
        <w:t>accountability</w:t>
      </w:r>
      <w:r>
        <w:rPr>
          <w:rFonts w:ascii="Arial" w:hAnsi="Arial" w:cs="Arial"/>
          <w:b/>
          <w:bCs/>
          <w:color w:val="7030A0"/>
          <w:sz w:val="24"/>
          <w:szCs w:val="24"/>
        </w:rPr>
        <w:t xml:space="preserve"> for HEPs</w:t>
      </w:r>
      <w:r w:rsidR="2A0D1CF1" w:rsidRPr="3A8A1C3C">
        <w:rPr>
          <w:rFonts w:ascii="Arial" w:hAnsi="Arial" w:cs="Arial"/>
          <w:b/>
          <w:bCs/>
          <w:color w:val="7030A0"/>
          <w:sz w:val="24"/>
          <w:szCs w:val="24"/>
        </w:rPr>
        <w:t xml:space="preserve"> </w:t>
      </w:r>
      <w:r>
        <w:rPr>
          <w:rFonts w:ascii="Arial" w:hAnsi="Arial" w:cs="Arial"/>
          <w:b/>
          <w:bCs/>
          <w:color w:val="7030A0"/>
          <w:sz w:val="24"/>
          <w:szCs w:val="24"/>
        </w:rPr>
        <w:t xml:space="preserve">is urgently needed. </w:t>
      </w:r>
    </w:p>
    <w:p w14:paraId="097CE68A" w14:textId="537A6624" w:rsidR="008E45FD" w:rsidRDefault="00174202" w:rsidP="00174202">
      <w:pPr>
        <w:rPr>
          <w:rFonts w:ascii="Arial" w:hAnsi="Arial" w:cs="Arial"/>
          <w:sz w:val="24"/>
          <w:szCs w:val="24"/>
        </w:rPr>
      </w:pPr>
      <w:r w:rsidRPr="00174202">
        <w:rPr>
          <w:rFonts w:ascii="Arial" w:hAnsi="Arial" w:cs="Arial"/>
          <w:sz w:val="24"/>
          <w:szCs w:val="24"/>
        </w:rPr>
        <w:t xml:space="preserve">Placing </w:t>
      </w:r>
      <w:r w:rsidR="008E45FD">
        <w:rPr>
          <w:rFonts w:ascii="Arial" w:hAnsi="Arial" w:cs="Arial"/>
          <w:sz w:val="24"/>
          <w:szCs w:val="24"/>
        </w:rPr>
        <w:t xml:space="preserve">additional </w:t>
      </w:r>
      <w:r w:rsidRPr="00174202">
        <w:rPr>
          <w:rFonts w:ascii="Arial" w:hAnsi="Arial" w:cs="Arial"/>
          <w:sz w:val="24"/>
          <w:szCs w:val="24"/>
        </w:rPr>
        <w:t>responsibilities onto universities with no system of accountability gives them a blank cheque for unlawful practice.</w:t>
      </w:r>
      <w:r w:rsidR="008E45FD">
        <w:rPr>
          <w:rFonts w:ascii="Arial" w:hAnsi="Arial" w:cs="Arial"/>
          <w:sz w:val="24"/>
          <w:szCs w:val="24"/>
        </w:rPr>
        <w:t xml:space="preserve"> It is irresponsible and will harm Disabled students.</w:t>
      </w:r>
    </w:p>
    <w:p w14:paraId="05BAB3B9" w14:textId="3181AF5B" w:rsidR="00174202" w:rsidRDefault="00174202" w:rsidP="00174202">
      <w:pPr>
        <w:rPr>
          <w:rFonts w:ascii="Arial" w:hAnsi="Arial" w:cs="Arial"/>
          <w:sz w:val="24"/>
          <w:szCs w:val="24"/>
        </w:rPr>
      </w:pPr>
      <w:r w:rsidRPr="00174202">
        <w:rPr>
          <w:rFonts w:ascii="Arial" w:hAnsi="Arial" w:cs="Arial"/>
          <w:sz w:val="24"/>
          <w:szCs w:val="24"/>
        </w:rPr>
        <w:t xml:space="preserve">The fact that HEPs who fail to deliver their responsibilities have faced zero accountability since 2016, </w:t>
      </w:r>
      <w:r w:rsidR="00262B8C">
        <w:rPr>
          <w:rFonts w:ascii="Arial" w:hAnsi="Arial" w:cs="Arial"/>
          <w:sz w:val="24"/>
          <w:szCs w:val="24"/>
        </w:rPr>
        <w:t>in addition to</w:t>
      </w:r>
      <w:r w:rsidRPr="00174202">
        <w:rPr>
          <w:rFonts w:ascii="Arial" w:hAnsi="Arial" w:cs="Arial"/>
          <w:sz w:val="24"/>
          <w:szCs w:val="24"/>
        </w:rPr>
        <w:t xml:space="preserve"> the fact that no system of accountability has been proposed in this call for evidence, makes it clear that the motivation for these proposals is not to improve DSA and support Disabled students, but to shift responsibility from the Government and cut costs.</w:t>
      </w:r>
    </w:p>
    <w:p w14:paraId="021F6B5D" w14:textId="1AD882E6" w:rsidR="0044286A" w:rsidRDefault="003D193D" w:rsidP="00174202">
      <w:pPr>
        <w:rPr>
          <w:rFonts w:ascii="Arial" w:hAnsi="Arial" w:cs="Arial"/>
          <w:sz w:val="24"/>
          <w:szCs w:val="24"/>
        </w:rPr>
      </w:pPr>
      <w:r>
        <w:rPr>
          <w:rFonts w:ascii="Arial" w:hAnsi="Arial" w:cs="Arial"/>
          <w:sz w:val="24"/>
          <w:szCs w:val="24"/>
        </w:rPr>
        <w:t>DSA</w:t>
      </w:r>
      <w:r w:rsidR="000A59B0">
        <w:rPr>
          <w:rFonts w:ascii="Arial" w:hAnsi="Arial" w:cs="Arial"/>
          <w:sz w:val="24"/>
          <w:szCs w:val="24"/>
        </w:rPr>
        <w:t xml:space="preserve"> cuts </w:t>
      </w:r>
      <w:r>
        <w:rPr>
          <w:rFonts w:ascii="Arial" w:hAnsi="Arial" w:cs="Arial"/>
          <w:sz w:val="24"/>
          <w:szCs w:val="24"/>
        </w:rPr>
        <w:t xml:space="preserve">have </w:t>
      </w:r>
      <w:r w:rsidR="004E4E82">
        <w:rPr>
          <w:rFonts w:ascii="Arial" w:hAnsi="Arial" w:cs="Arial"/>
          <w:sz w:val="24"/>
          <w:szCs w:val="24"/>
        </w:rPr>
        <w:t>previously</w:t>
      </w:r>
      <w:r>
        <w:rPr>
          <w:rFonts w:ascii="Arial" w:hAnsi="Arial" w:cs="Arial"/>
          <w:sz w:val="24"/>
          <w:szCs w:val="24"/>
        </w:rPr>
        <w:t xml:space="preserve"> been</w:t>
      </w:r>
      <w:r w:rsidR="007E591E">
        <w:rPr>
          <w:rFonts w:ascii="Arial" w:hAnsi="Arial" w:cs="Arial"/>
          <w:sz w:val="24"/>
          <w:szCs w:val="24"/>
        </w:rPr>
        <w:t xml:space="preserve"> justified as</w:t>
      </w:r>
      <w:r w:rsidR="004E4E82">
        <w:rPr>
          <w:rFonts w:ascii="Arial" w:hAnsi="Arial" w:cs="Arial"/>
          <w:sz w:val="24"/>
          <w:szCs w:val="24"/>
        </w:rPr>
        <w:t xml:space="preserve"> a way to</w:t>
      </w:r>
      <w:r>
        <w:rPr>
          <w:rFonts w:ascii="Arial" w:hAnsi="Arial" w:cs="Arial"/>
          <w:sz w:val="24"/>
          <w:szCs w:val="24"/>
        </w:rPr>
        <w:t xml:space="preserve"> </w:t>
      </w:r>
      <w:r w:rsidR="00B76434">
        <w:rPr>
          <w:rFonts w:ascii="Arial" w:hAnsi="Arial" w:cs="Arial"/>
          <w:sz w:val="24"/>
          <w:szCs w:val="24"/>
        </w:rPr>
        <w:t>improv</w:t>
      </w:r>
      <w:r w:rsidR="004E4E82">
        <w:rPr>
          <w:rFonts w:ascii="Arial" w:hAnsi="Arial" w:cs="Arial"/>
          <w:sz w:val="24"/>
          <w:szCs w:val="24"/>
        </w:rPr>
        <w:t xml:space="preserve">e </w:t>
      </w:r>
      <w:r w:rsidR="00B76434">
        <w:rPr>
          <w:rFonts w:ascii="Arial" w:hAnsi="Arial" w:cs="Arial"/>
          <w:sz w:val="24"/>
          <w:szCs w:val="24"/>
        </w:rPr>
        <w:t>the</w:t>
      </w:r>
      <w:r>
        <w:rPr>
          <w:rFonts w:ascii="Arial" w:hAnsi="Arial" w:cs="Arial"/>
          <w:sz w:val="24"/>
          <w:szCs w:val="24"/>
        </w:rPr>
        <w:t xml:space="preserve"> integration of support that should already be provided </w:t>
      </w:r>
      <w:r w:rsidR="004E4E82">
        <w:rPr>
          <w:rFonts w:ascii="Arial" w:hAnsi="Arial" w:cs="Arial"/>
          <w:sz w:val="24"/>
          <w:szCs w:val="24"/>
        </w:rPr>
        <w:t>by</w:t>
      </w:r>
      <w:r w:rsidR="007E591E">
        <w:rPr>
          <w:rFonts w:ascii="Arial" w:hAnsi="Arial" w:cs="Arial"/>
          <w:sz w:val="24"/>
          <w:szCs w:val="24"/>
        </w:rPr>
        <w:t xml:space="preserve"> universitie</w:t>
      </w:r>
      <w:r w:rsidR="004E4E82">
        <w:rPr>
          <w:rFonts w:ascii="Arial" w:hAnsi="Arial" w:cs="Arial"/>
          <w:sz w:val="24"/>
          <w:szCs w:val="24"/>
        </w:rPr>
        <w:t>s</w:t>
      </w:r>
      <w:r w:rsidR="00681AD3">
        <w:rPr>
          <w:rFonts w:ascii="Arial" w:hAnsi="Arial" w:cs="Arial"/>
          <w:sz w:val="24"/>
          <w:szCs w:val="24"/>
        </w:rPr>
        <w:t>. But t</w:t>
      </w:r>
      <w:r w:rsidR="0044286A">
        <w:rPr>
          <w:rFonts w:ascii="Arial" w:hAnsi="Arial" w:cs="Arial"/>
          <w:sz w:val="24"/>
          <w:szCs w:val="24"/>
        </w:rPr>
        <w:t xml:space="preserve">he lack of accountability </w:t>
      </w:r>
      <w:r w:rsidR="000A59B0">
        <w:rPr>
          <w:rFonts w:ascii="Arial" w:hAnsi="Arial" w:cs="Arial"/>
          <w:sz w:val="24"/>
          <w:szCs w:val="24"/>
        </w:rPr>
        <w:t>across the board</w:t>
      </w:r>
      <w:r w:rsidR="00BE2E34">
        <w:rPr>
          <w:rFonts w:ascii="Arial" w:hAnsi="Arial" w:cs="Arial"/>
          <w:sz w:val="24"/>
          <w:szCs w:val="24"/>
        </w:rPr>
        <w:t xml:space="preserve"> </w:t>
      </w:r>
      <w:r w:rsidR="00353A25">
        <w:rPr>
          <w:rFonts w:ascii="Arial" w:hAnsi="Arial" w:cs="Arial"/>
          <w:sz w:val="24"/>
          <w:szCs w:val="24"/>
        </w:rPr>
        <w:t>on</w:t>
      </w:r>
      <w:r w:rsidR="008D365D">
        <w:rPr>
          <w:rFonts w:ascii="Arial" w:hAnsi="Arial" w:cs="Arial"/>
          <w:sz w:val="24"/>
          <w:szCs w:val="24"/>
        </w:rPr>
        <w:t xml:space="preserve"> </w:t>
      </w:r>
      <w:r w:rsidR="00BE2E34">
        <w:rPr>
          <w:rFonts w:ascii="Arial" w:hAnsi="Arial" w:cs="Arial"/>
          <w:sz w:val="24"/>
          <w:szCs w:val="24"/>
        </w:rPr>
        <w:t>the Equality Act</w:t>
      </w:r>
      <w:r w:rsidR="000A59B0">
        <w:rPr>
          <w:rFonts w:ascii="Arial" w:hAnsi="Arial" w:cs="Arial"/>
          <w:sz w:val="24"/>
          <w:szCs w:val="24"/>
        </w:rPr>
        <w:t xml:space="preserve"> </w:t>
      </w:r>
      <w:r w:rsidR="00681AD3">
        <w:rPr>
          <w:rFonts w:ascii="Arial" w:hAnsi="Arial" w:cs="Arial"/>
          <w:sz w:val="24"/>
          <w:szCs w:val="24"/>
        </w:rPr>
        <w:t>– whether that</w:t>
      </w:r>
      <w:r w:rsidR="00214EFF">
        <w:rPr>
          <w:rFonts w:ascii="Arial" w:hAnsi="Arial" w:cs="Arial"/>
          <w:sz w:val="24"/>
          <w:szCs w:val="24"/>
        </w:rPr>
        <w:t xml:space="preserve">’s </w:t>
      </w:r>
      <w:r w:rsidR="00BE2E34">
        <w:rPr>
          <w:rFonts w:ascii="Arial" w:hAnsi="Arial" w:cs="Arial"/>
          <w:sz w:val="24"/>
          <w:szCs w:val="24"/>
        </w:rPr>
        <w:t xml:space="preserve">unlawful practice </w:t>
      </w:r>
      <w:r w:rsidR="00681AD3">
        <w:rPr>
          <w:rFonts w:ascii="Arial" w:hAnsi="Arial" w:cs="Arial"/>
          <w:sz w:val="24"/>
          <w:szCs w:val="24"/>
        </w:rPr>
        <w:t>b</w:t>
      </w:r>
      <w:r w:rsidR="00BE2E34">
        <w:rPr>
          <w:rFonts w:ascii="Arial" w:hAnsi="Arial" w:cs="Arial"/>
          <w:sz w:val="24"/>
          <w:szCs w:val="24"/>
        </w:rPr>
        <w:t>y</w:t>
      </w:r>
      <w:r w:rsidR="00681AD3">
        <w:rPr>
          <w:rFonts w:ascii="Arial" w:hAnsi="Arial" w:cs="Arial"/>
          <w:sz w:val="24"/>
          <w:szCs w:val="24"/>
        </w:rPr>
        <w:t xml:space="preserve"> education providers, employers, or </w:t>
      </w:r>
      <w:r w:rsidR="00BE2E34">
        <w:rPr>
          <w:rFonts w:ascii="Arial" w:hAnsi="Arial" w:cs="Arial"/>
          <w:sz w:val="24"/>
          <w:szCs w:val="24"/>
        </w:rPr>
        <w:t xml:space="preserve">local authorities - </w:t>
      </w:r>
      <w:r w:rsidR="000A59B0">
        <w:rPr>
          <w:rFonts w:ascii="Arial" w:hAnsi="Arial" w:cs="Arial"/>
          <w:sz w:val="24"/>
          <w:szCs w:val="24"/>
        </w:rPr>
        <w:t>is unacceptable</w:t>
      </w:r>
      <w:r w:rsidR="00AA0737">
        <w:rPr>
          <w:rFonts w:ascii="Arial" w:hAnsi="Arial" w:cs="Arial"/>
          <w:sz w:val="24"/>
          <w:szCs w:val="24"/>
        </w:rPr>
        <w:t xml:space="preserve"> and means </w:t>
      </w:r>
      <w:r w:rsidR="00681AD3">
        <w:rPr>
          <w:rFonts w:ascii="Arial" w:hAnsi="Arial" w:cs="Arial"/>
          <w:sz w:val="24"/>
          <w:szCs w:val="24"/>
        </w:rPr>
        <w:t xml:space="preserve">that our rights are often </w:t>
      </w:r>
      <w:r w:rsidR="00AA0737">
        <w:rPr>
          <w:rFonts w:ascii="Arial" w:hAnsi="Arial" w:cs="Arial"/>
          <w:sz w:val="24"/>
          <w:szCs w:val="24"/>
        </w:rPr>
        <w:t xml:space="preserve">stronger on paper than in practice. </w:t>
      </w:r>
    </w:p>
    <w:p w14:paraId="3B880EDD" w14:textId="65F4CFA5" w:rsidR="00EC7A78" w:rsidRDefault="008C4E51" w:rsidP="00EC7A78">
      <w:pPr>
        <w:rPr>
          <w:rFonts w:ascii="Arial" w:hAnsi="Arial" w:cs="Arial"/>
          <w:sz w:val="24"/>
          <w:szCs w:val="24"/>
        </w:rPr>
      </w:pPr>
      <w:r>
        <w:rPr>
          <w:rFonts w:ascii="Arial" w:hAnsi="Arial" w:cs="Arial"/>
          <w:sz w:val="24"/>
          <w:szCs w:val="24"/>
        </w:rPr>
        <w:t>For students who try to challenge this</w:t>
      </w:r>
      <w:r w:rsidR="00CF5654">
        <w:rPr>
          <w:rFonts w:ascii="Arial" w:hAnsi="Arial" w:cs="Arial"/>
          <w:sz w:val="24"/>
          <w:szCs w:val="24"/>
        </w:rPr>
        <w:t>,</w:t>
      </w:r>
      <w:r w:rsidR="00EC7A78">
        <w:rPr>
          <w:rFonts w:ascii="Arial" w:hAnsi="Arial" w:cs="Arial"/>
          <w:sz w:val="24"/>
          <w:szCs w:val="24"/>
        </w:rPr>
        <w:t xml:space="preserve"> </w:t>
      </w:r>
      <w:hyperlink r:id="rId17">
        <w:r w:rsidR="00EC7A78" w:rsidRPr="2F886DE4">
          <w:rPr>
            <w:rStyle w:val="Hyperlink"/>
            <w:rFonts w:ascii="Arial" w:hAnsi="Arial" w:cs="Arial"/>
            <w:sz w:val="24"/>
            <w:szCs w:val="24"/>
          </w:rPr>
          <w:t xml:space="preserve">research shows </w:t>
        </w:r>
        <w:r w:rsidR="00EC7A78">
          <w:rPr>
            <w:rStyle w:val="Hyperlink"/>
            <w:rFonts w:ascii="Arial" w:hAnsi="Arial" w:cs="Arial"/>
            <w:sz w:val="24"/>
            <w:szCs w:val="24"/>
          </w:rPr>
          <w:t>that</w:t>
        </w:r>
        <w:r w:rsidR="00EC7A78" w:rsidRPr="2F886DE4">
          <w:rPr>
            <w:rStyle w:val="Hyperlink"/>
            <w:rFonts w:ascii="Arial" w:hAnsi="Arial" w:cs="Arial"/>
            <w:sz w:val="24"/>
            <w:szCs w:val="24"/>
          </w:rPr>
          <w:t xml:space="preserve"> </w:t>
        </w:r>
        <w:r w:rsidR="00CF5654">
          <w:rPr>
            <w:rStyle w:val="Hyperlink"/>
            <w:rFonts w:ascii="Arial" w:hAnsi="Arial" w:cs="Arial"/>
            <w:sz w:val="24"/>
            <w:szCs w:val="24"/>
          </w:rPr>
          <w:t>they</w:t>
        </w:r>
        <w:r w:rsidR="00636D54">
          <w:rPr>
            <w:rStyle w:val="Hyperlink"/>
            <w:rFonts w:ascii="Arial" w:hAnsi="Arial" w:cs="Arial"/>
            <w:sz w:val="24"/>
            <w:szCs w:val="24"/>
          </w:rPr>
          <w:t xml:space="preserve"> </w:t>
        </w:r>
        <w:r w:rsidR="00EC7A78" w:rsidRPr="2F886DE4">
          <w:rPr>
            <w:rStyle w:val="Hyperlink"/>
            <w:rFonts w:ascii="Arial" w:hAnsi="Arial" w:cs="Arial"/>
            <w:sz w:val="24"/>
            <w:szCs w:val="24"/>
          </w:rPr>
          <w:t>aren’t listened to</w:t>
        </w:r>
      </w:hyperlink>
      <w:r w:rsidR="00EC7A78" w:rsidRPr="2F886DE4">
        <w:rPr>
          <w:rFonts w:ascii="Arial" w:hAnsi="Arial" w:cs="Arial"/>
          <w:sz w:val="24"/>
          <w:szCs w:val="24"/>
        </w:rPr>
        <w:t xml:space="preserve">. DSUK found that when Disabled students escalated a disability issue, only 34% felt heard. This </w:t>
      </w:r>
      <w:r w:rsidR="00363C3F">
        <w:rPr>
          <w:rFonts w:ascii="Arial" w:hAnsi="Arial" w:cs="Arial"/>
          <w:sz w:val="24"/>
          <w:szCs w:val="24"/>
        </w:rPr>
        <w:t xml:space="preserve">culture of negligence and </w:t>
      </w:r>
      <w:r w:rsidR="004240C5">
        <w:rPr>
          <w:rFonts w:ascii="Arial" w:hAnsi="Arial" w:cs="Arial"/>
          <w:sz w:val="24"/>
          <w:szCs w:val="24"/>
        </w:rPr>
        <w:t>un</w:t>
      </w:r>
      <w:r w:rsidR="00363C3F">
        <w:rPr>
          <w:rFonts w:ascii="Arial" w:hAnsi="Arial" w:cs="Arial"/>
          <w:sz w:val="24"/>
          <w:szCs w:val="24"/>
        </w:rPr>
        <w:t>accountability leads to</w:t>
      </w:r>
      <w:r w:rsidR="00EC7A78" w:rsidRPr="2F886DE4">
        <w:rPr>
          <w:rFonts w:ascii="Arial" w:hAnsi="Arial" w:cs="Arial"/>
          <w:sz w:val="24"/>
          <w:szCs w:val="24"/>
        </w:rPr>
        <w:t xml:space="preserve"> nearly half (45%) of Disabled students holding back from raising access issues they encounter because they assume that it will be too difficult and time-consuming to advocate for themselves. This assumption isn’t wrong – as 47% of Disabled students who have raised access issues, have never had one resolved. </w:t>
      </w:r>
    </w:p>
    <w:p w14:paraId="6AD7A148" w14:textId="2C2EE7C9" w:rsidR="00CD526E" w:rsidRDefault="00332943" w:rsidP="00EC7A78">
      <w:pPr>
        <w:rPr>
          <w:rFonts w:ascii="Arial" w:hAnsi="Arial" w:cs="Arial"/>
          <w:sz w:val="24"/>
          <w:szCs w:val="24"/>
        </w:rPr>
      </w:pPr>
      <w:r>
        <w:rPr>
          <w:rFonts w:ascii="Arial" w:hAnsi="Arial" w:cs="Arial"/>
          <w:sz w:val="24"/>
          <w:szCs w:val="24"/>
        </w:rPr>
        <w:t>Th</w:t>
      </w:r>
      <w:r w:rsidR="000A5144">
        <w:rPr>
          <w:rFonts w:ascii="Arial" w:hAnsi="Arial" w:cs="Arial"/>
          <w:sz w:val="24"/>
          <w:szCs w:val="24"/>
        </w:rPr>
        <w:t xml:space="preserve">e failure to hold </w:t>
      </w:r>
      <w:r w:rsidR="009013B7">
        <w:rPr>
          <w:rFonts w:ascii="Arial" w:hAnsi="Arial" w:cs="Arial"/>
          <w:sz w:val="24"/>
          <w:szCs w:val="24"/>
        </w:rPr>
        <w:t>universities accountable</w:t>
      </w:r>
      <w:r>
        <w:rPr>
          <w:rFonts w:ascii="Arial" w:hAnsi="Arial" w:cs="Arial"/>
          <w:sz w:val="24"/>
          <w:szCs w:val="24"/>
        </w:rPr>
        <w:t xml:space="preserve"> </w:t>
      </w:r>
      <w:r w:rsidR="009013B7">
        <w:rPr>
          <w:rFonts w:ascii="Arial" w:hAnsi="Arial" w:cs="Arial"/>
          <w:sz w:val="24"/>
          <w:szCs w:val="24"/>
        </w:rPr>
        <w:t>when they don’t</w:t>
      </w:r>
      <w:r w:rsidR="003023F6">
        <w:rPr>
          <w:rFonts w:ascii="Arial" w:hAnsi="Arial" w:cs="Arial"/>
          <w:sz w:val="24"/>
          <w:szCs w:val="24"/>
        </w:rPr>
        <w:t xml:space="preserve"> meet</w:t>
      </w:r>
      <w:r w:rsidR="009013B7">
        <w:rPr>
          <w:rFonts w:ascii="Arial" w:hAnsi="Arial" w:cs="Arial"/>
          <w:sz w:val="24"/>
          <w:szCs w:val="24"/>
        </w:rPr>
        <w:t xml:space="preserve"> their obligations</w:t>
      </w:r>
      <w:r>
        <w:rPr>
          <w:rFonts w:ascii="Arial" w:hAnsi="Arial" w:cs="Arial"/>
          <w:sz w:val="24"/>
          <w:szCs w:val="24"/>
        </w:rPr>
        <w:t xml:space="preserve"> </w:t>
      </w:r>
      <w:r w:rsidR="009C0BEA">
        <w:rPr>
          <w:rFonts w:ascii="Arial" w:hAnsi="Arial" w:cs="Arial"/>
          <w:sz w:val="24"/>
          <w:szCs w:val="24"/>
        </w:rPr>
        <w:t xml:space="preserve">negatively </w:t>
      </w:r>
      <w:r w:rsidR="003023F6">
        <w:rPr>
          <w:rFonts w:ascii="Arial" w:hAnsi="Arial" w:cs="Arial"/>
          <w:sz w:val="24"/>
          <w:szCs w:val="24"/>
        </w:rPr>
        <w:t>impacts</w:t>
      </w:r>
      <w:r w:rsidR="009C0BEA">
        <w:rPr>
          <w:rFonts w:ascii="Arial" w:hAnsi="Arial" w:cs="Arial"/>
          <w:sz w:val="24"/>
          <w:szCs w:val="24"/>
        </w:rPr>
        <w:t xml:space="preserve"> our health and outcomes</w:t>
      </w:r>
      <w:r w:rsidR="00C21994">
        <w:rPr>
          <w:rFonts w:ascii="Arial" w:hAnsi="Arial" w:cs="Arial"/>
          <w:sz w:val="24"/>
          <w:szCs w:val="24"/>
        </w:rPr>
        <w:t xml:space="preserve"> - </w:t>
      </w:r>
      <w:r w:rsidR="009C0BEA">
        <w:rPr>
          <w:rFonts w:ascii="Arial" w:hAnsi="Arial" w:cs="Arial"/>
          <w:sz w:val="24"/>
          <w:szCs w:val="24"/>
        </w:rPr>
        <w:t xml:space="preserve">with </w:t>
      </w:r>
      <w:r w:rsidR="009C0BEA" w:rsidRPr="00174202">
        <w:rPr>
          <w:rFonts w:ascii="Arial" w:hAnsi="Arial" w:cs="Arial"/>
          <w:sz w:val="24"/>
          <w:szCs w:val="24"/>
        </w:rPr>
        <w:t>83% of Disabled students report</w:t>
      </w:r>
      <w:r w:rsidR="009C0BEA">
        <w:rPr>
          <w:rFonts w:ascii="Arial" w:hAnsi="Arial" w:cs="Arial"/>
          <w:sz w:val="24"/>
          <w:szCs w:val="24"/>
        </w:rPr>
        <w:t>ing</w:t>
      </w:r>
      <w:r w:rsidR="009C0BEA" w:rsidRPr="00174202">
        <w:rPr>
          <w:rFonts w:ascii="Arial" w:hAnsi="Arial" w:cs="Arial"/>
          <w:sz w:val="24"/>
          <w:szCs w:val="24"/>
        </w:rPr>
        <w:t xml:space="preserve"> that their health ha</w:t>
      </w:r>
      <w:r w:rsidR="003023F6">
        <w:rPr>
          <w:rFonts w:ascii="Arial" w:hAnsi="Arial" w:cs="Arial"/>
          <w:sz w:val="24"/>
          <w:szCs w:val="24"/>
        </w:rPr>
        <w:t>s</w:t>
      </w:r>
      <w:r w:rsidR="009C0BEA" w:rsidRPr="00174202">
        <w:rPr>
          <w:rFonts w:ascii="Arial" w:hAnsi="Arial" w:cs="Arial"/>
          <w:sz w:val="24"/>
          <w:szCs w:val="24"/>
        </w:rPr>
        <w:t xml:space="preserve"> suffered as a result of their degree, and </w:t>
      </w:r>
      <w:hyperlink r:id="rId18" w:history="1">
        <w:r w:rsidR="009C0BEA" w:rsidRPr="004710AC">
          <w:rPr>
            <w:rStyle w:val="Hyperlink"/>
            <w:rFonts w:ascii="Arial" w:hAnsi="Arial" w:cs="Arial"/>
            <w:sz w:val="24"/>
            <w:szCs w:val="24"/>
          </w:rPr>
          <w:t>45% consider</w:t>
        </w:r>
        <w:r w:rsidR="00AB18E0">
          <w:rPr>
            <w:rStyle w:val="Hyperlink"/>
            <w:rFonts w:ascii="Arial" w:hAnsi="Arial" w:cs="Arial"/>
            <w:sz w:val="24"/>
            <w:szCs w:val="24"/>
          </w:rPr>
          <w:t>ing</w:t>
        </w:r>
        <w:r w:rsidR="009C0BEA" w:rsidRPr="004710AC">
          <w:rPr>
            <w:rStyle w:val="Hyperlink"/>
            <w:rFonts w:ascii="Arial" w:hAnsi="Arial" w:cs="Arial"/>
            <w:sz w:val="24"/>
            <w:szCs w:val="24"/>
          </w:rPr>
          <w:t xml:space="preserve"> leaving university</w:t>
        </w:r>
      </w:hyperlink>
      <w:r w:rsidR="009C0BEA" w:rsidRPr="00174202">
        <w:rPr>
          <w:rFonts w:ascii="Arial" w:hAnsi="Arial" w:cs="Arial"/>
          <w:sz w:val="24"/>
          <w:szCs w:val="24"/>
        </w:rPr>
        <w:t xml:space="preserve"> in the last year.</w:t>
      </w:r>
    </w:p>
    <w:p w14:paraId="44049950" w14:textId="26A4C110" w:rsidR="0065772D" w:rsidRDefault="00994101" w:rsidP="0073112F">
      <w:pPr>
        <w:rPr>
          <w:rFonts w:ascii="Arial" w:hAnsi="Arial" w:cs="Arial"/>
          <w:sz w:val="24"/>
          <w:szCs w:val="24"/>
        </w:rPr>
      </w:pPr>
      <w:r w:rsidRPr="678FDA3F">
        <w:rPr>
          <w:rFonts w:ascii="Arial" w:hAnsi="Arial" w:cs="Arial"/>
          <w:sz w:val="24"/>
          <w:szCs w:val="24"/>
        </w:rPr>
        <w:t>Shifting</w:t>
      </w:r>
      <w:r w:rsidR="7EECB089" w:rsidRPr="678FDA3F">
        <w:rPr>
          <w:rFonts w:ascii="Arial" w:hAnsi="Arial" w:cs="Arial"/>
          <w:sz w:val="24"/>
          <w:szCs w:val="24"/>
        </w:rPr>
        <w:t xml:space="preserve"> the responsibility for</w:t>
      </w:r>
      <w:r w:rsidRPr="678FDA3F">
        <w:rPr>
          <w:rFonts w:ascii="Arial" w:hAnsi="Arial" w:cs="Arial"/>
          <w:sz w:val="24"/>
          <w:szCs w:val="24"/>
        </w:rPr>
        <w:t xml:space="preserve"> </w:t>
      </w:r>
      <w:r w:rsidR="30E2F358" w:rsidRPr="678FDA3F">
        <w:rPr>
          <w:rFonts w:ascii="Arial" w:hAnsi="Arial" w:cs="Arial"/>
          <w:sz w:val="24"/>
          <w:szCs w:val="24"/>
        </w:rPr>
        <w:t>NMH</w:t>
      </w:r>
      <w:r w:rsidR="00F977B3" w:rsidRPr="678FDA3F">
        <w:rPr>
          <w:rFonts w:ascii="Arial" w:hAnsi="Arial" w:cs="Arial"/>
          <w:sz w:val="24"/>
          <w:szCs w:val="24"/>
        </w:rPr>
        <w:t xml:space="preserve"> from</w:t>
      </w:r>
      <w:r w:rsidR="00BA221E" w:rsidRPr="678FDA3F">
        <w:rPr>
          <w:rFonts w:ascii="Arial" w:hAnsi="Arial" w:cs="Arial"/>
          <w:sz w:val="24"/>
          <w:szCs w:val="24"/>
        </w:rPr>
        <w:t xml:space="preserve"> the</w:t>
      </w:r>
      <w:r w:rsidR="00F977B3" w:rsidRPr="678FDA3F">
        <w:rPr>
          <w:rFonts w:ascii="Arial" w:hAnsi="Arial" w:cs="Arial"/>
          <w:sz w:val="24"/>
          <w:szCs w:val="24"/>
        </w:rPr>
        <w:t xml:space="preserve"> Government</w:t>
      </w:r>
      <w:r w:rsidR="6657A5F8" w:rsidRPr="678FDA3F">
        <w:rPr>
          <w:rFonts w:ascii="Arial" w:hAnsi="Arial" w:cs="Arial"/>
          <w:sz w:val="24"/>
          <w:szCs w:val="24"/>
        </w:rPr>
        <w:t xml:space="preserve"> to HEPs</w:t>
      </w:r>
      <w:r w:rsidR="00F977B3" w:rsidRPr="678FDA3F">
        <w:rPr>
          <w:rFonts w:ascii="Arial" w:hAnsi="Arial" w:cs="Arial"/>
          <w:sz w:val="24"/>
          <w:szCs w:val="24"/>
        </w:rPr>
        <w:t xml:space="preserve"> also </w:t>
      </w:r>
      <w:r w:rsidR="00196D5D" w:rsidRPr="678FDA3F">
        <w:rPr>
          <w:rFonts w:ascii="Arial" w:hAnsi="Arial" w:cs="Arial"/>
          <w:sz w:val="24"/>
          <w:szCs w:val="24"/>
        </w:rPr>
        <w:t xml:space="preserve">weakens </w:t>
      </w:r>
      <w:r w:rsidR="002518E3" w:rsidRPr="678FDA3F">
        <w:rPr>
          <w:rFonts w:ascii="Arial" w:hAnsi="Arial" w:cs="Arial"/>
          <w:sz w:val="24"/>
          <w:szCs w:val="24"/>
        </w:rPr>
        <w:t>accountability</w:t>
      </w:r>
      <w:r w:rsidR="007A3D6B" w:rsidRPr="678FDA3F">
        <w:rPr>
          <w:rFonts w:ascii="Arial" w:hAnsi="Arial" w:cs="Arial"/>
          <w:sz w:val="24"/>
          <w:szCs w:val="24"/>
        </w:rPr>
        <w:t xml:space="preserve"> </w:t>
      </w:r>
      <w:r w:rsidR="002C0FE7">
        <w:rPr>
          <w:rFonts w:ascii="Arial" w:hAnsi="Arial" w:cs="Arial"/>
          <w:sz w:val="24"/>
          <w:szCs w:val="24"/>
        </w:rPr>
        <w:t>on</w:t>
      </w:r>
      <w:r w:rsidR="000E7D76" w:rsidRPr="678FDA3F">
        <w:rPr>
          <w:rFonts w:ascii="Arial" w:hAnsi="Arial" w:cs="Arial"/>
          <w:sz w:val="24"/>
          <w:szCs w:val="24"/>
        </w:rPr>
        <w:t xml:space="preserve"> </w:t>
      </w:r>
      <w:r w:rsidR="002C0FE7">
        <w:rPr>
          <w:rFonts w:ascii="Arial" w:hAnsi="Arial" w:cs="Arial"/>
          <w:sz w:val="24"/>
          <w:szCs w:val="24"/>
        </w:rPr>
        <w:t>how</w:t>
      </w:r>
      <w:r w:rsidR="0A2268E1" w:rsidRPr="678FDA3F">
        <w:rPr>
          <w:rFonts w:ascii="Arial" w:hAnsi="Arial" w:cs="Arial"/>
          <w:sz w:val="24"/>
          <w:szCs w:val="24"/>
        </w:rPr>
        <w:t xml:space="preserve"> funds </w:t>
      </w:r>
      <w:r w:rsidR="002C0FE7">
        <w:rPr>
          <w:rFonts w:ascii="Arial" w:hAnsi="Arial" w:cs="Arial"/>
          <w:sz w:val="24"/>
          <w:szCs w:val="24"/>
        </w:rPr>
        <w:t xml:space="preserve">are </w:t>
      </w:r>
      <w:r w:rsidR="0A2268E1" w:rsidRPr="678FDA3F">
        <w:rPr>
          <w:rFonts w:ascii="Arial" w:hAnsi="Arial" w:cs="Arial"/>
          <w:sz w:val="24"/>
          <w:szCs w:val="24"/>
        </w:rPr>
        <w:t xml:space="preserve">allocated </w:t>
      </w:r>
      <w:r w:rsidR="002C0FE7">
        <w:rPr>
          <w:rFonts w:ascii="Arial" w:hAnsi="Arial" w:cs="Arial"/>
          <w:sz w:val="24"/>
          <w:szCs w:val="24"/>
        </w:rPr>
        <w:t>to</w:t>
      </w:r>
      <w:r w:rsidR="0A2268E1" w:rsidRPr="678FDA3F">
        <w:rPr>
          <w:rFonts w:ascii="Arial" w:hAnsi="Arial" w:cs="Arial"/>
          <w:sz w:val="24"/>
          <w:szCs w:val="24"/>
        </w:rPr>
        <w:t xml:space="preserve"> Disabled students.</w:t>
      </w:r>
      <w:r w:rsidR="00C17AE9">
        <w:rPr>
          <w:rFonts w:ascii="Arial" w:hAnsi="Arial" w:cs="Arial"/>
          <w:sz w:val="24"/>
          <w:szCs w:val="24"/>
        </w:rPr>
        <w:t xml:space="preserve"> For example, the 2016 reforms </w:t>
      </w:r>
      <w:r w:rsidR="00697403">
        <w:rPr>
          <w:rFonts w:ascii="Arial" w:hAnsi="Arial" w:cs="Arial"/>
          <w:sz w:val="24"/>
          <w:szCs w:val="24"/>
        </w:rPr>
        <w:t xml:space="preserve">gave </w:t>
      </w:r>
      <w:r w:rsidR="00CA0BC6">
        <w:rPr>
          <w:rFonts w:ascii="Arial" w:hAnsi="Arial" w:cs="Arial"/>
          <w:sz w:val="24"/>
          <w:szCs w:val="24"/>
        </w:rPr>
        <w:t xml:space="preserve">universities £40 million </w:t>
      </w:r>
      <w:r w:rsidR="0073112F">
        <w:rPr>
          <w:rFonts w:ascii="Arial" w:hAnsi="Arial" w:cs="Arial"/>
          <w:sz w:val="24"/>
          <w:szCs w:val="24"/>
        </w:rPr>
        <w:t>via</w:t>
      </w:r>
      <w:r w:rsidR="00CA0BC6">
        <w:rPr>
          <w:rFonts w:ascii="Arial" w:hAnsi="Arial" w:cs="Arial"/>
          <w:sz w:val="24"/>
          <w:szCs w:val="24"/>
        </w:rPr>
        <w:t xml:space="preserve"> Disability Premium to support them to </w:t>
      </w:r>
      <w:r w:rsidR="0073112F">
        <w:rPr>
          <w:rFonts w:ascii="Arial" w:hAnsi="Arial" w:cs="Arial"/>
          <w:sz w:val="24"/>
          <w:szCs w:val="24"/>
        </w:rPr>
        <w:t>bring</w:t>
      </w:r>
      <w:r w:rsidR="00CA0BC6">
        <w:rPr>
          <w:rFonts w:ascii="Arial" w:hAnsi="Arial" w:cs="Arial"/>
          <w:sz w:val="24"/>
          <w:szCs w:val="24"/>
        </w:rPr>
        <w:t xml:space="preserve"> </w:t>
      </w:r>
      <w:r w:rsidR="00CA0BC6" w:rsidRPr="0073112F">
        <w:rPr>
          <w:rFonts w:ascii="Arial" w:hAnsi="Arial" w:cs="Arial"/>
          <w:sz w:val="24"/>
          <w:szCs w:val="24"/>
        </w:rPr>
        <w:t>non-specialist</w:t>
      </w:r>
      <w:r w:rsidR="0073112F" w:rsidRPr="0073112F">
        <w:rPr>
          <w:rFonts w:ascii="Arial" w:hAnsi="Arial" w:cs="Arial"/>
          <w:sz w:val="24"/>
          <w:szCs w:val="24"/>
        </w:rPr>
        <w:t xml:space="preserve"> </w:t>
      </w:r>
      <w:r w:rsidR="00CA0BC6" w:rsidRPr="0073112F">
        <w:rPr>
          <w:rFonts w:ascii="Arial" w:hAnsi="Arial" w:cs="Arial"/>
          <w:sz w:val="24"/>
          <w:szCs w:val="24"/>
        </w:rPr>
        <w:t>non-medical support in-hous</w:t>
      </w:r>
      <w:r w:rsidR="0073112F" w:rsidRPr="0073112F">
        <w:rPr>
          <w:rFonts w:ascii="Arial" w:hAnsi="Arial" w:cs="Arial"/>
          <w:sz w:val="24"/>
          <w:szCs w:val="24"/>
        </w:rPr>
        <w:t>e</w:t>
      </w:r>
      <w:r w:rsidR="0073112F">
        <w:rPr>
          <w:rFonts w:ascii="Arial" w:hAnsi="Arial" w:cs="Arial"/>
          <w:sz w:val="24"/>
          <w:szCs w:val="24"/>
        </w:rPr>
        <w:t>. But this funding was not ring-fenced</w:t>
      </w:r>
      <w:r w:rsidR="00B175EB">
        <w:rPr>
          <w:rFonts w:ascii="Arial" w:hAnsi="Arial" w:cs="Arial"/>
          <w:sz w:val="24"/>
          <w:szCs w:val="24"/>
        </w:rPr>
        <w:t xml:space="preserve"> </w:t>
      </w:r>
      <w:r w:rsidR="00406993">
        <w:rPr>
          <w:rFonts w:ascii="Arial" w:hAnsi="Arial" w:cs="Arial"/>
          <w:sz w:val="24"/>
          <w:szCs w:val="24"/>
        </w:rPr>
        <w:t xml:space="preserve">so could </w:t>
      </w:r>
      <w:r w:rsidR="00FD1AAC">
        <w:rPr>
          <w:rFonts w:ascii="Arial" w:hAnsi="Arial" w:cs="Arial"/>
          <w:sz w:val="24"/>
          <w:szCs w:val="24"/>
        </w:rPr>
        <w:t xml:space="preserve">be spent </w:t>
      </w:r>
      <w:r w:rsidR="0065772D">
        <w:rPr>
          <w:rFonts w:ascii="Arial" w:hAnsi="Arial" w:cs="Arial"/>
          <w:sz w:val="24"/>
          <w:szCs w:val="24"/>
        </w:rPr>
        <w:t xml:space="preserve">by HEPs </w:t>
      </w:r>
      <w:r w:rsidR="00FD1AAC">
        <w:rPr>
          <w:rFonts w:ascii="Arial" w:hAnsi="Arial" w:cs="Arial"/>
          <w:sz w:val="24"/>
          <w:szCs w:val="24"/>
        </w:rPr>
        <w:t xml:space="preserve">on </w:t>
      </w:r>
      <w:r w:rsidR="00B175EB">
        <w:rPr>
          <w:rFonts w:ascii="Arial" w:hAnsi="Arial" w:cs="Arial"/>
          <w:sz w:val="24"/>
          <w:szCs w:val="24"/>
        </w:rPr>
        <w:t xml:space="preserve">unrelated things. </w:t>
      </w:r>
    </w:p>
    <w:p w14:paraId="7CB2A5B7" w14:textId="47609F48" w:rsidR="00EA00A9" w:rsidRDefault="0065772D" w:rsidP="0073112F">
      <w:pPr>
        <w:rPr>
          <w:rFonts w:ascii="Arial" w:hAnsi="Arial" w:cs="Arial"/>
          <w:sz w:val="24"/>
          <w:szCs w:val="24"/>
        </w:rPr>
      </w:pPr>
      <w:r>
        <w:rPr>
          <w:rFonts w:ascii="Arial" w:hAnsi="Arial" w:cs="Arial"/>
          <w:sz w:val="24"/>
          <w:szCs w:val="24"/>
        </w:rPr>
        <w:t>The</w:t>
      </w:r>
      <w:r w:rsidR="0073112F" w:rsidRPr="0073112F">
        <w:rPr>
          <w:rFonts w:ascii="Arial" w:hAnsi="Arial" w:cs="Arial"/>
          <w:sz w:val="24"/>
          <w:szCs w:val="24"/>
        </w:rPr>
        <w:t xml:space="preserve"> value of Disability </w:t>
      </w:r>
      <w:r w:rsidR="004710C8">
        <w:rPr>
          <w:rFonts w:ascii="Arial" w:hAnsi="Arial" w:cs="Arial"/>
          <w:sz w:val="24"/>
          <w:szCs w:val="24"/>
        </w:rPr>
        <w:t>P</w:t>
      </w:r>
      <w:r w:rsidR="0073112F" w:rsidRPr="0073112F">
        <w:rPr>
          <w:rFonts w:ascii="Arial" w:hAnsi="Arial" w:cs="Arial"/>
          <w:sz w:val="24"/>
          <w:szCs w:val="24"/>
        </w:rPr>
        <w:t xml:space="preserve">remium has </w:t>
      </w:r>
      <w:r>
        <w:rPr>
          <w:rFonts w:ascii="Arial" w:hAnsi="Arial" w:cs="Arial"/>
          <w:sz w:val="24"/>
          <w:szCs w:val="24"/>
        </w:rPr>
        <w:t>decreased with inflation</w:t>
      </w:r>
      <w:r w:rsidR="009B4153">
        <w:rPr>
          <w:rFonts w:ascii="Arial" w:hAnsi="Arial" w:cs="Arial"/>
          <w:sz w:val="24"/>
          <w:szCs w:val="24"/>
        </w:rPr>
        <w:t xml:space="preserve">, </w:t>
      </w:r>
      <w:r w:rsidR="0073112F" w:rsidRPr="0073112F">
        <w:rPr>
          <w:rFonts w:ascii="Arial" w:hAnsi="Arial" w:cs="Arial"/>
          <w:sz w:val="24"/>
          <w:szCs w:val="24"/>
        </w:rPr>
        <w:t xml:space="preserve">while the number of students </w:t>
      </w:r>
      <w:r w:rsidR="009B4153">
        <w:rPr>
          <w:rFonts w:ascii="Arial" w:hAnsi="Arial" w:cs="Arial"/>
          <w:sz w:val="24"/>
          <w:szCs w:val="24"/>
        </w:rPr>
        <w:t>identifying as Disabled</w:t>
      </w:r>
      <w:r w:rsidR="0073112F" w:rsidRPr="0073112F">
        <w:rPr>
          <w:rFonts w:ascii="Arial" w:hAnsi="Arial" w:cs="Arial"/>
          <w:sz w:val="24"/>
          <w:szCs w:val="24"/>
        </w:rPr>
        <w:t xml:space="preserve"> has significantly increase</w:t>
      </w:r>
      <w:r w:rsidR="009B4153">
        <w:rPr>
          <w:rFonts w:ascii="Arial" w:hAnsi="Arial" w:cs="Arial"/>
          <w:sz w:val="24"/>
          <w:szCs w:val="24"/>
        </w:rPr>
        <w:t xml:space="preserve">d. This </w:t>
      </w:r>
      <w:r w:rsidR="00B5641B">
        <w:rPr>
          <w:rFonts w:ascii="Arial" w:hAnsi="Arial" w:cs="Arial"/>
          <w:sz w:val="24"/>
          <w:szCs w:val="24"/>
        </w:rPr>
        <w:t>decline in resources</w:t>
      </w:r>
      <w:r w:rsidR="009E35B9">
        <w:rPr>
          <w:rFonts w:ascii="Arial" w:hAnsi="Arial" w:cs="Arial"/>
          <w:sz w:val="24"/>
          <w:szCs w:val="24"/>
        </w:rPr>
        <w:t xml:space="preserve">, and no audit or ring-fencing process, </w:t>
      </w:r>
      <w:r w:rsidR="0073112F" w:rsidRPr="0073112F">
        <w:rPr>
          <w:rFonts w:ascii="Arial" w:hAnsi="Arial" w:cs="Arial"/>
          <w:sz w:val="24"/>
          <w:szCs w:val="24"/>
        </w:rPr>
        <w:t xml:space="preserve">has resulted in </w:t>
      </w:r>
      <w:r w:rsidR="009E35B9">
        <w:rPr>
          <w:rFonts w:ascii="Arial" w:hAnsi="Arial" w:cs="Arial"/>
          <w:sz w:val="24"/>
          <w:szCs w:val="24"/>
        </w:rPr>
        <w:t xml:space="preserve">the </w:t>
      </w:r>
      <w:r w:rsidR="0073112F" w:rsidRPr="0073112F">
        <w:rPr>
          <w:rFonts w:ascii="Arial" w:hAnsi="Arial" w:cs="Arial"/>
          <w:sz w:val="24"/>
          <w:szCs w:val="24"/>
        </w:rPr>
        <w:t xml:space="preserve">misallocation </w:t>
      </w:r>
      <w:r w:rsidR="009E35B9">
        <w:rPr>
          <w:rFonts w:ascii="Arial" w:hAnsi="Arial" w:cs="Arial"/>
          <w:sz w:val="24"/>
          <w:szCs w:val="24"/>
        </w:rPr>
        <w:t xml:space="preserve">of funds </w:t>
      </w:r>
      <w:r w:rsidR="0073112F" w:rsidRPr="0073112F">
        <w:rPr>
          <w:rFonts w:ascii="Arial" w:hAnsi="Arial" w:cs="Arial"/>
          <w:sz w:val="24"/>
          <w:szCs w:val="24"/>
        </w:rPr>
        <w:t xml:space="preserve">and inadequate provision for Disabled students. </w:t>
      </w:r>
    </w:p>
    <w:p w14:paraId="3C7E1484" w14:textId="0E4A7060" w:rsidR="00EA00A9" w:rsidRDefault="00481DB6" w:rsidP="0073112F">
      <w:pPr>
        <w:rPr>
          <w:rFonts w:ascii="Arial" w:hAnsi="Arial" w:cs="Arial"/>
          <w:sz w:val="24"/>
          <w:szCs w:val="24"/>
        </w:rPr>
      </w:pPr>
      <w:r>
        <w:rPr>
          <w:rFonts w:ascii="Arial" w:hAnsi="Arial" w:cs="Arial"/>
          <w:sz w:val="24"/>
          <w:szCs w:val="24"/>
        </w:rPr>
        <w:lastRenderedPageBreak/>
        <w:t>This failed approach cannot be repeated</w:t>
      </w:r>
      <w:r w:rsidR="00EA00A9">
        <w:rPr>
          <w:rFonts w:ascii="Arial" w:hAnsi="Arial" w:cs="Arial"/>
          <w:sz w:val="24"/>
          <w:szCs w:val="24"/>
        </w:rPr>
        <w:t xml:space="preserve">, yet these proposals provide no details on how funds will be allocated, or audited, which suggests that the same mistakes will be made. </w:t>
      </w:r>
    </w:p>
    <w:p w14:paraId="1F5A52D0" w14:textId="41EC7FB0" w:rsidR="00E979E9" w:rsidRPr="00B53956" w:rsidRDefault="00C276F2" w:rsidP="00B53956">
      <w:pPr>
        <w:pStyle w:val="ListParagraph"/>
        <w:numPr>
          <w:ilvl w:val="0"/>
          <w:numId w:val="16"/>
        </w:numPr>
        <w:rPr>
          <w:rFonts w:ascii="Arial" w:hAnsi="Arial" w:cs="Arial"/>
          <w:i/>
          <w:iCs/>
          <w:sz w:val="24"/>
          <w:szCs w:val="24"/>
        </w:rPr>
      </w:pPr>
      <w:r w:rsidRPr="2F886DE4">
        <w:rPr>
          <w:rFonts w:ascii="Arial" w:hAnsi="Arial" w:cs="Arial"/>
          <w:b/>
          <w:bCs/>
          <w:i/>
          <w:iCs/>
          <w:color w:val="7030A0"/>
          <w:sz w:val="24"/>
          <w:szCs w:val="24"/>
        </w:rPr>
        <w:t>Recommendation:</w:t>
      </w:r>
      <w:r w:rsidR="17E280E7" w:rsidRPr="2F886DE4">
        <w:rPr>
          <w:rFonts w:ascii="Arial" w:hAnsi="Arial" w:cs="Arial"/>
          <w:b/>
          <w:bCs/>
          <w:i/>
          <w:iCs/>
          <w:color w:val="7030A0"/>
          <w:sz w:val="24"/>
          <w:szCs w:val="24"/>
        </w:rPr>
        <w:t xml:space="preserve"> </w:t>
      </w:r>
      <w:r w:rsidR="0043286D" w:rsidRPr="008E253C">
        <w:rPr>
          <w:rFonts w:ascii="Arial" w:hAnsi="Arial" w:cs="Arial"/>
          <w:i/>
          <w:iCs/>
          <w:sz w:val="24"/>
          <w:szCs w:val="24"/>
        </w:rPr>
        <w:t xml:space="preserve">Urgently introduce a robust system of accountability for HEPs – on how they deliver DSA, but also </w:t>
      </w:r>
      <w:r w:rsidR="00B53956" w:rsidRPr="008E253C">
        <w:rPr>
          <w:rFonts w:ascii="Arial" w:hAnsi="Arial" w:cs="Arial"/>
          <w:i/>
          <w:iCs/>
          <w:sz w:val="24"/>
          <w:szCs w:val="24"/>
        </w:rPr>
        <w:t xml:space="preserve">how they meet their Equality Act obligations. </w:t>
      </w:r>
      <w:r w:rsidR="17E280E7" w:rsidRPr="00B53956">
        <w:rPr>
          <w:rFonts w:ascii="Arial" w:hAnsi="Arial" w:cs="Arial"/>
          <w:i/>
          <w:iCs/>
          <w:sz w:val="24"/>
          <w:szCs w:val="24"/>
        </w:rPr>
        <w:t>Maint</w:t>
      </w:r>
      <w:r w:rsidR="3A0401ED" w:rsidRPr="00B53956">
        <w:rPr>
          <w:rFonts w:ascii="Arial" w:hAnsi="Arial" w:cs="Arial"/>
          <w:i/>
          <w:iCs/>
          <w:sz w:val="24"/>
          <w:szCs w:val="24"/>
        </w:rPr>
        <w:t>ai</w:t>
      </w:r>
      <w:r w:rsidR="17E280E7" w:rsidRPr="00B53956">
        <w:rPr>
          <w:rFonts w:ascii="Arial" w:hAnsi="Arial" w:cs="Arial"/>
          <w:i/>
          <w:iCs/>
          <w:sz w:val="24"/>
          <w:szCs w:val="24"/>
        </w:rPr>
        <w:t xml:space="preserve">n the </w:t>
      </w:r>
      <w:r w:rsidR="53EAA0C4" w:rsidRPr="00B53956">
        <w:rPr>
          <w:rFonts w:ascii="Arial" w:hAnsi="Arial" w:cs="Arial"/>
          <w:i/>
          <w:iCs/>
          <w:sz w:val="24"/>
          <w:szCs w:val="24"/>
        </w:rPr>
        <w:t>individual</w:t>
      </w:r>
      <w:r w:rsidR="17E280E7" w:rsidRPr="00B53956">
        <w:rPr>
          <w:rFonts w:ascii="Arial" w:hAnsi="Arial" w:cs="Arial"/>
          <w:i/>
          <w:iCs/>
          <w:sz w:val="24"/>
          <w:szCs w:val="24"/>
        </w:rPr>
        <w:t xml:space="preserve"> entitlement for specialist NMH support through DSA and </w:t>
      </w:r>
      <w:r w:rsidR="00B53956">
        <w:rPr>
          <w:rFonts w:ascii="Arial" w:hAnsi="Arial" w:cs="Arial"/>
          <w:i/>
          <w:iCs/>
          <w:sz w:val="24"/>
          <w:szCs w:val="24"/>
        </w:rPr>
        <w:t>e</w:t>
      </w:r>
      <w:r w:rsidR="17E280E7" w:rsidRPr="00B53956">
        <w:rPr>
          <w:rFonts w:ascii="Arial" w:hAnsi="Arial" w:cs="Arial"/>
          <w:i/>
          <w:iCs/>
          <w:sz w:val="24"/>
          <w:szCs w:val="24"/>
        </w:rPr>
        <w:t xml:space="preserve">nsure that any funds </w:t>
      </w:r>
      <w:r w:rsidR="05572379" w:rsidRPr="00B53956">
        <w:rPr>
          <w:rFonts w:ascii="Arial" w:hAnsi="Arial" w:cs="Arial"/>
          <w:i/>
          <w:iCs/>
          <w:sz w:val="24"/>
          <w:szCs w:val="24"/>
        </w:rPr>
        <w:t xml:space="preserve">provided to HEPs are ring-fenced and audited to </w:t>
      </w:r>
      <w:r w:rsidR="6943963C" w:rsidRPr="00B53956">
        <w:rPr>
          <w:rFonts w:ascii="Arial" w:hAnsi="Arial" w:cs="Arial"/>
          <w:i/>
          <w:iCs/>
          <w:sz w:val="24"/>
          <w:szCs w:val="24"/>
        </w:rPr>
        <w:t>guarantee</w:t>
      </w:r>
      <w:r w:rsidR="05572379" w:rsidRPr="00B53956">
        <w:rPr>
          <w:rFonts w:ascii="Arial" w:hAnsi="Arial" w:cs="Arial"/>
          <w:i/>
          <w:iCs/>
          <w:sz w:val="24"/>
          <w:szCs w:val="24"/>
        </w:rPr>
        <w:t xml:space="preserve"> that they are spent </w:t>
      </w:r>
      <w:r w:rsidR="448BD237" w:rsidRPr="00B53956">
        <w:rPr>
          <w:rFonts w:ascii="Arial" w:hAnsi="Arial" w:cs="Arial"/>
          <w:i/>
          <w:iCs/>
          <w:sz w:val="24"/>
          <w:szCs w:val="24"/>
        </w:rPr>
        <w:t xml:space="preserve">directly </w:t>
      </w:r>
      <w:r w:rsidR="05572379" w:rsidRPr="00B53956">
        <w:rPr>
          <w:rFonts w:ascii="Arial" w:hAnsi="Arial" w:cs="Arial"/>
          <w:i/>
          <w:iCs/>
          <w:sz w:val="24"/>
          <w:szCs w:val="24"/>
        </w:rPr>
        <w:t xml:space="preserve">on the </w:t>
      </w:r>
      <w:r w:rsidR="638A3BC7" w:rsidRPr="00B53956">
        <w:rPr>
          <w:rFonts w:ascii="Arial" w:hAnsi="Arial" w:cs="Arial"/>
          <w:i/>
          <w:iCs/>
          <w:sz w:val="24"/>
          <w:szCs w:val="24"/>
        </w:rPr>
        <w:t>support</w:t>
      </w:r>
      <w:r w:rsidR="05572379" w:rsidRPr="00B53956">
        <w:rPr>
          <w:rFonts w:ascii="Arial" w:hAnsi="Arial" w:cs="Arial"/>
          <w:i/>
          <w:iCs/>
          <w:sz w:val="24"/>
          <w:szCs w:val="24"/>
        </w:rPr>
        <w:t xml:space="preserve"> that t</w:t>
      </w:r>
      <w:r w:rsidR="2BD7FC88" w:rsidRPr="00B53956">
        <w:rPr>
          <w:rFonts w:ascii="Arial" w:hAnsi="Arial" w:cs="Arial"/>
          <w:i/>
          <w:iCs/>
          <w:sz w:val="24"/>
          <w:szCs w:val="24"/>
        </w:rPr>
        <w:t>hey are intended for.</w:t>
      </w:r>
      <w:r w:rsidR="000D680C" w:rsidRPr="00B53956">
        <w:rPr>
          <w:rFonts w:ascii="Arial" w:hAnsi="Arial" w:cs="Arial"/>
          <w:i/>
          <w:iCs/>
          <w:sz w:val="24"/>
          <w:szCs w:val="24"/>
        </w:rPr>
        <w:t xml:space="preserve"> </w:t>
      </w:r>
    </w:p>
    <w:p w14:paraId="10B53116" w14:textId="77777777" w:rsidR="006F6EE7" w:rsidRDefault="006F6EE7" w:rsidP="002A04FD">
      <w:pPr>
        <w:rPr>
          <w:rFonts w:ascii="Arial" w:hAnsi="Arial" w:cs="Arial"/>
          <w:sz w:val="24"/>
          <w:szCs w:val="24"/>
        </w:rPr>
      </w:pPr>
    </w:p>
    <w:p w14:paraId="428E5E0D" w14:textId="14B4CCF9" w:rsidR="0063049E" w:rsidRDefault="0063049E" w:rsidP="007911FE">
      <w:pPr>
        <w:pStyle w:val="ListParagraph"/>
        <w:numPr>
          <w:ilvl w:val="0"/>
          <w:numId w:val="22"/>
        </w:numPr>
        <w:rPr>
          <w:rFonts w:ascii="Arial" w:hAnsi="Arial" w:cs="Arial"/>
          <w:b/>
          <w:bCs/>
          <w:color w:val="7030A0"/>
          <w:sz w:val="24"/>
          <w:szCs w:val="24"/>
        </w:rPr>
      </w:pPr>
      <w:r>
        <w:rPr>
          <w:rFonts w:ascii="Arial" w:hAnsi="Arial" w:cs="Arial"/>
          <w:b/>
          <w:bCs/>
          <w:color w:val="7030A0"/>
          <w:sz w:val="24"/>
          <w:szCs w:val="24"/>
        </w:rPr>
        <w:t xml:space="preserve">Inconsistency </w:t>
      </w:r>
      <w:r w:rsidR="00D652F9">
        <w:rPr>
          <w:rFonts w:ascii="Arial" w:hAnsi="Arial" w:cs="Arial"/>
          <w:b/>
          <w:bCs/>
          <w:color w:val="7030A0"/>
          <w:sz w:val="24"/>
          <w:szCs w:val="24"/>
        </w:rPr>
        <w:t xml:space="preserve">in </w:t>
      </w:r>
      <w:r w:rsidR="00116F9B">
        <w:rPr>
          <w:rFonts w:ascii="Arial" w:hAnsi="Arial" w:cs="Arial"/>
          <w:b/>
          <w:bCs/>
          <w:color w:val="7030A0"/>
          <w:sz w:val="24"/>
          <w:szCs w:val="24"/>
        </w:rPr>
        <w:t xml:space="preserve">HEP </w:t>
      </w:r>
      <w:r w:rsidR="00D652F9">
        <w:rPr>
          <w:rFonts w:ascii="Arial" w:hAnsi="Arial" w:cs="Arial"/>
          <w:b/>
          <w:bCs/>
          <w:color w:val="7030A0"/>
          <w:sz w:val="24"/>
          <w:szCs w:val="24"/>
        </w:rPr>
        <w:t>practice, and a shift</w:t>
      </w:r>
      <w:r w:rsidR="00266E50">
        <w:rPr>
          <w:rFonts w:ascii="Arial" w:hAnsi="Arial" w:cs="Arial"/>
          <w:b/>
          <w:bCs/>
          <w:color w:val="7030A0"/>
          <w:sz w:val="24"/>
          <w:szCs w:val="24"/>
        </w:rPr>
        <w:t xml:space="preserve"> </w:t>
      </w:r>
      <w:r w:rsidR="00D652F9">
        <w:rPr>
          <w:rFonts w:ascii="Arial" w:hAnsi="Arial" w:cs="Arial"/>
          <w:b/>
          <w:bCs/>
          <w:color w:val="7030A0"/>
          <w:sz w:val="24"/>
          <w:szCs w:val="24"/>
        </w:rPr>
        <w:t>from individual entitlement for support</w:t>
      </w:r>
      <w:r w:rsidR="00266E50">
        <w:rPr>
          <w:rFonts w:ascii="Arial" w:hAnsi="Arial" w:cs="Arial"/>
          <w:b/>
          <w:bCs/>
          <w:color w:val="7030A0"/>
          <w:sz w:val="24"/>
          <w:szCs w:val="24"/>
        </w:rPr>
        <w:t xml:space="preserve">, leads to dangerous gaps in provision. </w:t>
      </w:r>
    </w:p>
    <w:p w14:paraId="10B2E576" w14:textId="13287D8B" w:rsidR="0007626A" w:rsidRDefault="0007626A" w:rsidP="001F0385">
      <w:pPr>
        <w:rPr>
          <w:rFonts w:ascii="Arial" w:hAnsi="Arial" w:cs="Arial"/>
          <w:sz w:val="24"/>
          <w:szCs w:val="24"/>
        </w:rPr>
      </w:pPr>
      <w:r w:rsidRPr="001F0385">
        <w:rPr>
          <w:rFonts w:ascii="Arial" w:hAnsi="Arial" w:cs="Arial"/>
          <w:sz w:val="24"/>
          <w:szCs w:val="24"/>
        </w:rPr>
        <w:t xml:space="preserve">Due to </w:t>
      </w:r>
      <w:r w:rsidR="00710124" w:rsidRPr="001F0385">
        <w:rPr>
          <w:rFonts w:ascii="Arial" w:hAnsi="Arial" w:cs="Arial"/>
          <w:sz w:val="24"/>
          <w:szCs w:val="24"/>
        </w:rPr>
        <w:t xml:space="preserve">the </w:t>
      </w:r>
      <w:r w:rsidR="001F0385">
        <w:rPr>
          <w:rFonts w:ascii="Arial" w:hAnsi="Arial" w:cs="Arial"/>
          <w:sz w:val="24"/>
          <w:szCs w:val="24"/>
        </w:rPr>
        <w:t>unacceptable</w:t>
      </w:r>
      <w:r w:rsidR="00710124" w:rsidRPr="001F0385">
        <w:rPr>
          <w:rFonts w:ascii="Arial" w:hAnsi="Arial" w:cs="Arial"/>
          <w:sz w:val="24"/>
          <w:szCs w:val="24"/>
        </w:rPr>
        <w:t xml:space="preserve"> lack </w:t>
      </w:r>
      <w:r w:rsidR="00BB449D">
        <w:rPr>
          <w:rFonts w:ascii="Arial" w:hAnsi="Arial" w:cs="Arial"/>
          <w:sz w:val="24"/>
          <w:szCs w:val="24"/>
        </w:rPr>
        <w:t xml:space="preserve">of </w:t>
      </w:r>
      <w:r w:rsidR="00710124" w:rsidRPr="001F0385">
        <w:rPr>
          <w:rFonts w:ascii="Arial" w:hAnsi="Arial" w:cs="Arial"/>
          <w:sz w:val="24"/>
          <w:szCs w:val="24"/>
        </w:rPr>
        <w:t>accountability towards HEPs</w:t>
      </w:r>
      <w:r w:rsidR="00374A2A">
        <w:rPr>
          <w:rFonts w:ascii="Arial" w:hAnsi="Arial" w:cs="Arial"/>
          <w:sz w:val="24"/>
          <w:szCs w:val="24"/>
        </w:rPr>
        <w:t>’</w:t>
      </w:r>
      <w:r w:rsidR="00710124" w:rsidRPr="001F0385">
        <w:rPr>
          <w:rFonts w:ascii="Arial" w:hAnsi="Arial" w:cs="Arial"/>
          <w:sz w:val="24"/>
          <w:szCs w:val="24"/>
        </w:rPr>
        <w:t xml:space="preserve"> unlawful practice – Disabled students face</w:t>
      </w:r>
      <w:r w:rsidR="00BB449D">
        <w:rPr>
          <w:rFonts w:ascii="Arial" w:hAnsi="Arial" w:cs="Arial"/>
          <w:sz w:val="24"/>
          <w:szCs w:val="24"/>
        </w:rPr>
        <w:t xml:space="preserve"> a postcode lottery, with hugely varied experiences from one university to the next. </w:t>
      </w:r>
    </w:p>
    <w:p w14:paraId="1969E846" w14:textId="77777777" w:rsidR="00AC14C4" w:rsidRDefault="00BC6AF5" w:rsidP="001F0385">
      <w:pPr>
        <w:rPr>
          <w:rFonts w:ascii="Arial" w:hAnsi="Arial" w:cs="Arial"/>
          <w:sz w:val="24"/>
          <w:szCs w:val="24"/>
        </w:rPr>
      </w:pPr>
      <w:r w:rsidRPr="3A8A1C3C">
        <w:rPr>
          <w:rFonts w:ascii="Arial" w:hAnsi="Arial" w:cs="Arial"/>
          <w:sz w:val="24"/>
          <w:szCs w:val="24"/>
        </w:rPr>
        <w:t xml:space="preserve">Not all </w:t>
      </w:r>
      <w:r>
        <w:rPr>
          <w:rFonts w:ascii="Arial" w:hAnsi="Arial" w:cs="Arial"/>
          <w:sz w:val="24"/>
          <w:szCs w:val="24"/>
        </w:rPr>
        <w:t>HEPs</w:t>
      </w:r>
      <w:r w:rsidRPr="3A8A1C3C">
        <w:rPr>
          <w:rFonts w:ascii="Arial" w:hAnsi="Arial" w:cs="Arial"/>
          <w:sz w:val="24"/>
          <w:szCs w:val="24"/>
        </w:rPr>
        <w:t xml:space="preserve"> have the same level of resources or expertise to support Disabled students adequately</w:t>
      </w:r>
      <w:r w:rsidR="00411622">
        <w:rPr>
          <w:rFonts w:ascii="Arial" w:hAnsi="Arial" w:cs="Arial"/>
          <w:sz w:val="24"/>
          <w:szCs w:val="24"/>
        </w:rPr>
        <w:t xml:space="preserve"> (especially to deliver support in line with the social model)</w:t>
      </w:r>
      <w:r w:rsidR="005762D4">
        <w:rPr>
          <w:rFonts w:ascii="Arial" w:hAnsi="Arial" w:cs="Arial"/>
          <w:sz w:val="24"/>
          <w:szCs w:val="24"/>
        </w:rPr>
        <w:t xml:space="preserve">, and some are more committed </w:t>
      </w:r>
      <w:r w:rsidR="00411622">
        <w:rPr>
          <w:rFonts w:ascii="Arial" w:hAnsi="Arial" w:cs="Arial"/>
          <w:sz w:val="24"/>
          <w:szCs w:val="24"/>
        </w:rPr>
        <w:t xml:space="preserve">to </w:t>
      </w:r>
      <w:r w:rsidR="003975BA">
        <w:rPr>
          <w:rFonts w:ascii="Arial" w:hAnsi="Arial" w:cs="Arial"/>
          <w:sz w:val="24"/>
          <w:szCs w:val="24"/>
        </w:rPr>
        <w:t xml:space="preserve">inclusion </w:t>
      </w:r>
      <w:r w:rsidR="005762D4">
        <w:rPr>
          <w:rFonts w:ascii="Arial" w:hAnsi="Arial" w:cs="Arial"/>
          <w:sz w:val="24"/>
          <w:szCs w:val="24"/>
        </w:rPr>
        <w:t>than others</w:t>
      </w:r>
      <w:r w:rsidR="006C660F">
        <w:rPr>
          <w:rFonts w:ascii="Arial" w:hAnsi="Arial" w:cs="Arial"/>
          <w:sz w:val="24"/>
          <w:szCs w:val="24"/>
        </w:rPr>
        <w:t>. This</w:t>
      </w:r>
      <w:r w:rsidR="005762D4">
        <w:rPr>
          <w:rFonts w:ascii="Arial" w:hAnsi="Arial" w:cs="Arial"/>
          <w:sz w:val="24"/>
          <w:szCs w:val="24"/>
        </w:rPr>
        <w:t xml:space="preserve"> leaves </w:t>
      </w:r>
      <w:r w:rsidR="006C660F">
        <w:rPr>
          <w:rFonts w:ascii="Arial" w:hAnsi="Arial" w:cs="Arial"/>
          <w:sz w:val="24"/>
          <w:szCs w:val="24"/>
        </w:rPr>
        <w:t xml:space="preserve">Disabled </w:t>
      </w:r>
      <w:r w:rsidR="005762D4">
        <w:rPr>
          <w:rFonts w:ascii="Arial" w:hAnsi="Arial" w:cs="Arial"/>
          <w:sz w:val="24"/>
          <w:szCs w:val="24"/>
        </w:rPr>
        <w:t xml:space="preserve">students </w:t>
      </w:r>
      <w:r w:rsidR="00A22A50">
        <w:rPr>
          <w:rFonts w:ascii="Arial" w:hAnsi="Arial" w:cs="Arial"/>
          <w:sz w:val="24"/>
          <w:szCs w:val="24"/>
        </w:rPr>
        <w:t xml:space="preserve">completely unaware of </w:t>
      </w:r>
      <w:r w:rsidR="00E54C27">
        <w:rPr>
          <w:rFonts w:ascii="Arial" w:hAnsi="Arial" w:cs="Arial"/>
          <w:sz w:val="24"/>
          <w:szCs w:val="24"/>
        </w:rPr>
        <w:t xml:space="preserve">what support will be made available. </w:t>
      </w:r>
    </w:p>
    <w:p w14:paraId="27438111" w14:textId="6E5D3AB8" w:rsidR="00E54C27" w:rsidRDefault="00E54C27" w:rsidP="001F0385">
      <w:pPr>
        <w:rPr>
          <w:rFonts w:ascii="Arial" w:hAnsi="Arial" w:cs="Arial"/>
          <w:sz w:val="24"/>
          <w:szCs w:val="24"/>
        </w:rPr>
      </w:pPr>
      <w:r>
        <w:rPr>
          <w:rFonts w:ascii="Arial" w:hAnsi="Arial" w:cs="Arial"/>
          <w:sz w:val="24"/>
          <w:szCs w:val="24"/>
        </w:rPr>
        <w:t xml:space="preserve">This </w:t>
      </w:r>
      <w:r w:rsidR="00D72501">
        <w:rPr>
          <w:rFonts w:ascii="Arial" w:hAnsi="Arial" w:cs="Arial"/>
          <w:sz w:val="24"/>
          <w:szCs w:val="24"/>
        </w:rPr>
        <w:t xml:space="preserve">increases young Disabled </w:t>
      </w:r>
      <w:r w:rsidR="00E13476">
        <w:rPr>
          <w:rFonts w:ascii="Arial" w:hAnsi="Arial" w:cs="Arial"/>
          <w:sz w:val="24"/>
          <w:szCs w:val="24"/>
        </w:rPr>
        <w:t>people’s</w:t>
      </w:r>
      <w:r w:rsidR="00D72501">
        <w:rPr>
          <w:rFonts w:ascii="Arial" w:hAnsi="Arial" w:cs="Arial"/>
          <w:sz w:val="24"/>
          <w:szCs w:val="24"/>
        </w:rPr>
        <w:t xml:space="preserve"> </w:t>
      </w:r>
      <w:r w:rsidR="00300FEB">
        <w:rPr>
          <w:rFonts w:ascii="Arial" w:hAnsi="Arial" w:cs="Arial"/>
          <w:sz w:val="24"/>
          <w:szCs w:val="24"/>
        </w:rPr>
        <w:t>admin burden as they</w:t>
      </w:r>
      <w:r w:rsidR="003975BA">
        <w:rPr>
          <w:rFonts w:ascii="Arial" w:hAnsi="Arial" w:cs="Arial"/>
          <w:sz w:val="24"/>
          <w:szCs w:val="24"/>
        </w:rPr>
        <w:t xml:space="preserve">’re left to </w:t>
      </w:r>
      <w:r w:rsidR="00300FEB">
        <w:rPr>
          <w:rFonts w:ascii="Arial" w:hAnsi="Arial" w:cs="Arial"/>
          <w:sz w:val="24"/>
          <w:szCs w:val="24"/>
        </w:rPr>
        <w:t>find out</w:t>
      </w:r>
      <w:r w:rsidR="007A4D5E">
        <w:rPr>
          <w:rFonts w:ascii="Arial" w:hAnsi="Arial" w:cs="Arial"/>
          <w:sz w:val="24"/>
          <w:szCs w:val="24"/>
        </w:rPr>
        <w:t xml:space="preserve"> what’s available</w:t>
      </w:r>
      <w:r w:rsidR="00300FEB">
        <w:rPr>
          <w:rFonts w:ascii="Arial" w:hAnsi="Arial" w:cs="Arial"/>
          <w:sz w:val="24"/>
          <w:szCs w:val="24"/>
        </w:rPr>
        <w:t xml:space="preserve"> </w:t>
      </w:r>
      <w:r w:rsidR="00E13476">
        <w:rPr>
          <w:rFonts w:ascii="Arial" w:hAnsi="Arial" w:cs="Arial"/>
          <w:sz w:val="24"/>
          <w:szCs w:val="24"/>
        </w:rPr>
        <w:t xml:space="preserve">for </w:t>
      </w:r>
      <w:r w:rsidR="00300FEB">
        <w:rPr>
          <w:rFonts w:ascii="Arial" w:hAnsi="Arial" w:cs="Arial"/>
          <w:sz w:val="24"/>
          <w:szCs w:val="24"/>
        </w:rPr>
        <w:t>themselves</w:t>
      </w:r>
      <w:r w:rsidR="007A4D5E">
        <w:rPr>
          <w:rFonts w:ascii="Arial" w:hAnsi="Arial" w:cs="Arial"/>
          <w:sz w:val="24"/>
          <w:szCs w:val="24"/>
        </w:rPr>
        <w:t xml:space="preserve"> - </w:t>
      </w:r>
      <w:r w:rsidR="00D72501">
        <w:rPr>
          <w:rFonts w:ascii="Arial" w:hAnsi="Arial" w:cs="Arial"/>
          <w:sz w:val="24"/>
          <w:szCs w:val="24"/>
        </w:rPr>
        <w:t>mak</w:t>
      </w:r>
      <w:r w:rsidR="00E13476">
        <w:rPr>
          <w:rFonts w:ascii="Arial" w:hAnsi="Arial" w:cs="Arial"/>
          <w:sz w:val="24"/>
          <w:szCs w:val="24"/>
        </w:rPr>
        <w:t>ing</w:t>
      </w:r>
      <w:r w:rsidR="00D72501">
        <w:rPr>
          <w:rFonts w:ascii="Arial" w:hAnsi="Arial" w:cs="Arial"/>
          <w:sz w:val="24"/>
          <w:szCs w:val="24"/>
        </w:rPr>
        <w:t xml:space="preserve"> </w:t>
      </w:r>
      <w:r w:rsidR="00300FEB">
        <w:rPr>
          <w:rFonts w:ascii="Arial" w:hAnsi="Arial" w:cs="Arial"/>
          <w:sz w:val="24"/>
          <w:szCs w:val="24"/>
        </w:rPr>
        <w:t>the process of looking at universities incredibly stressful</w:t>
      </w:r>
      <w:r w:rsidR="007A4D5E">
        <w:rPr>
          <w:rFonts w:ascii="Arial" w:hAnsi="Arial" w:cs="Arial"/>
          <w:sz w:val="24"/>
          <w:szCs w:val="24"/>
        </w:rPr>
        <w:t>.</w:t>
      </w:r>
      <w:r w:rsidR="00300FEB">
        <w:rPr>
          <w:rFonts w:ascii="Arial" w:hAnsi="Arial" w:cs="Arial"/>
          <w:sz w:val="24"/>
          <w:szCs w:val="24"/>
        </w:rPr>
        <w:t xml:space="preserve"> </w:t>
      </w:r>
      <w:r w:rsidR="007A4D5E">
        <w:rPr>
          <w:rFonts w:ascii="Arial" w:hAnsi="Arial" w:cs="Arial"/>
          <w:sz w:val="24"/>
          <w:szCs w:val="24"/>
        </w:rPr>
        <w:t>W</w:t>
      </w:r>
      <w:r w:rsidR="0011776F">
        <w:rPr>
          <w:rFonts w:ascii="Arial" w:hAnsi="Arial" w:cs="Arial"/>
          <w:sz w:val="24"/>
          <w:szCs w:val="24"/>
        </w:rPr>
        <w:t>hereas for our non-disabled peers</w:t>
      </w:r>
      <w:r w:rsidR="007A4D5E">
        <w:rPr>
          <w:rFonts w:ascii="Arial" w:hAnsi="Arial" w:cs="Arial"/>
          <w:sz w:val="24"/>
          <w:szCs w:val="24"/>
        </w:rPr>
        <w:t>,</w:t>
      </w:r>
      <w:r w:rsidR="0011776F">
        <w:rPr>
          <w:rFonts w:ascii="Arial" w:hAnsi="Arial" w:cs="Arial"/>
          <w:sz w:val="24"/>
          <w:szCs w:val="24"/>
        </w:rPr>
        <w:t xml:space="preserve"> it</w:t>
      </w:r>
      <w:r w:rsidR="007A4D5E">
        <w:rPr>
          <w:rFonts w:ascii="Arial" w:hAnsi="Arial" w:cs="Arial"/>
          <w:sz w:val="24"/>
          <w:szCs w:val="24"/>
        </w:rPr>
        <w:t>’s an</w:t>
      </w:r>
      <w:r w:rsidR="0011776F">
        <w:rPr>
          <w:rFonts w:ascii="Arial" w:hAnsi="Arial" w:cs="Arial"/>
          <w:sz w:val="24"/>
          <w:szCs w:val="24"/>
        </w:rPr>
        <w:t xml:space="preserve"> exciting time. </w:t>
      </w:r>
      <w:r w:rsidR="00725174">
        <w:rPr>
          <w:rFonts w:ascii="Arial" w:hAnsi="Arial" w:cs="Arial"/>
          <w:sz w:val="24"/>
          <w:szCs w:val="24"/>
        </w:rPr>
        <w:t>This anxiety-inducing process</w:t>
      </w:r>
      <w:r w:rsidR="0011776F">
        <w:rPr>
          <w:rFonts w:ascii="Arial" w:hAnsi="Arial" w:cs="Arial"/>
          <w:sz w:val="24"/>
          <w:szCs w:val="24"/>
        </w:rPr>
        <w:t xml:space="preserve"> </w:t>
      </w:r>
      <w:r w:rsidR="00725174">
        <w:rPr>
          <w:rFonts w:ascii="Arial" w:hAnsi="Arial" w:cs="Arial"/>
          <w:sz w:val="24"/>
          <w:szCs w:val="24"/>
        </w:rPr>
        <w:t>often</w:t>
      </w:r>
      <w:r w:rsidR="0011776F">
        <w:rPr>
          <w:rFonts w:ascii="Arial" w:hAnsi="Arial" w:cs="Arial"/>
          <w:sz w:val="24"/>
          <w:szCs w:val="24"/>
        </w:rPr>
        <w:t xml:space="preserve"> leads </w:t>
      </w:r>
      <w:r w:rsidR="00725174">
        <w:rPr>
          <w:rFonts w:ascii="Arial" w:hAnsi="Arial" w:cs="Arial"/>
          <w:sz w:val="24"/>
          <w:szCs w:val="24"/>
        </w:rPr>
        <w:t>to</w:t>
      </w:r>
      <w:r w:rsidR="00AC14C4">
        <w:rPr>
          <w:rFonts w:ascii="Arial" w:hAnsi="Arial" w:cs="Arial"/>
          <w:sz w:val="24"/>
          <w:szCs w:val="24"/>
        </w:rPr>
        <w:t xml:space="preserve"> us</w:t>
      </w:r>
      <w:r w:rsidR="00725174">
        <w:rPr>
          <w:rFonts w:ascii="Arial" w:hAnsi="Arial" w:cs="Arial"/>
          <w:sz w:val="24"/>
          <w:szCs w:val="24"/>
        </w:rPr>
        <w:t xml:space="preserve"> </w:t>
      </w:r>
      <w:r w:rsidR="00315802">
        <w:rPr>
          <w:rFonts w:ascii="Arial" w:hAnsi="Arial" w:cs="Arial"/>
          <w:sz w:val="24"/>
          <w:szCs w:val="24"/>
        </w:rPr>
        <w:t>discount</w:t>
      </w:r>
      <w:r w:rsidR="00AC14C4">
        <w:rPr>
          <w:rFonts w:ascii="Arial" w:hAnsi="Arial" w:cs="Arial"/>
          <w:sz w:val="24"/>
          <w:szCs w:val="24"/>
        </w:rPr>
        <w:t>ing</w:t>
      </w:r>
      <w:r w:rsidR="00315802">
        <w:rPr>
          <w:rFonts w:ascii="Arial" w:hAnsi="Arial" w:cs="Arial"/>
          <w:sz w:val="24"/>
          <w:szCs w:val="24"/>
        </w:rPr>
        <w:t xml:space="preserve"> </w:t>
      </w:r>
      <w:r w:rsidR="0011776F">
        <w:rPr>
          <w:rFonts w:ascii="Arial" w:hAnsi="Arial" w:cs="Arial"/>
          <w:sz w:val="24"/>
          <w:szCs w:val="24"/>
        </w:rPr>
        <w:t xml:space="preserve">university </w:t>
      </w:r>
      <w:r w:rsidR="00315802">
        <w:rPr>
          <w:rFonts w:ascii="Arial" w:hAnsi="Arial" w:cs="Arial"/>
          <w:sz w:val="24"/>
          <w:szCs w:val="24"/>
        </w:rPr>
        <w:t>as an option</w:t>
      </w:r>
      <w:r w:rsidR="0011776F">
        <w:rPr>
          <w:rFonts w:ascii="Arial" w:hAnsi="Arial" w:cs="Arial"/>
          <w:sz w:val="24"/>
          <w:szCs w:val="24"/>
        </w:rPr>
        <w:t xml:space="preserve"> </w:t>
      </w:r>
      <w:r w:rsidR="00926004">
        <w:rPr>
          <w:rFonts w:ascii="Arial" w:hAnsi="Arial" w:cs="Arial"/>
          <w:sz w:val="24"/>
          <w:szCs w:val="24"/>
        </w:rPr>
        <w:t xml:space="preserve">because </w:t>
      </w:r>
      <w:r w:rsidR="008551E0">
        <w:rPr>
          <w:rFonts w:ascii="Arial" w:hAnsi="Arial" w:cs="Arial"/>
          <w:sz w:val="24"/>
          <w:szCs w:val="24"/>
        </w:rPr>
        <w:t xml:space="preserve">we assume that </w:t>
      </w:r>
      <w:r w:rsidR="0011776F">
        <w:rPr>
          <w:rFonts w:ascii="Arial" w:hAnsi="Arial" w:cs="Arial"/>
          <w:sz w:val="24"/>
          <w:szCs w:val="24"/>
        </w:rPr>
        <w:t>support w</w:t>
      </w:r>
      <w:r w:rsidR="00926004">
        <w:rPr>
          <w:rFonts w:ascii="Arial" w:hAnsi="Arial" w:cs="Arial"/>
          <w:sz w:val="24"/>
          <w:szCs w:val="24"/>
        </w:rPr>
        <w:t xml:space="preserve">on’t </w:t>
      </w:r>
      <w:r w:rsidR="0011776F">
        <w:rPr>
          <w:rFonts w:ascii="Arial" w:hAnsi="Arial" w:cs="Arial"/>
          <w:sz w:val="24"/>
          <w:szCs w:val="24"/>
        </w:rPr>
        <w:t>be guaranteed</w:t>
      </w:r>
      <w:r w:rsidR="005E7A7B">
        <w:rPr>
          <w:rFonts w:ascii="Arial" w:hAnsi="Arial" w:cs="Arial"/>
          <w:sz w:val="24"/>
          <w:szCs w:val="24"/>
        </w:rPr>
        <w:t xml:space="preserve">, despite </w:t>
      </w:r>
      <w:r w:rsidR="00482C4B">
        <w:rPr>
          <w:rFonts w:ascii="Arial" w:hAnsi="Arial" w:cs="Arial"/>
          <w:sz w:val="24"/>
          <w:szCs w:val="24"/>
        </w:rPr>
        <w:t>universities'</w:t>
      </w:r>
      <w:r w:rsidR="005E7A7B">
        <w:rPr>
          <w:rFonts w:ascii="Arial" w:hAnsi="Arial" w:cs="Arial"/>
          <w:sz w:val="24"/>
          <w:szCs w:val="24"/>
        </w:rPr>
        <w:t xml:space="preserve"> obligations being the law for nearly 30 years</w:t>
      </w:r>
      <w:r w:rsidR="0011776F">
        <w:rPr>
          <w:rFonts w:ascii="Arial" w:hAnsi="Arial" w:cs="Arial"/>
          <w:sz w:val="24"/>
          <w:szCs w:val="24"/>
        </w:rPr>
        <w:t xml:space="preserve">. </w:t>
      </w:r>
    </w:p>
    <w:p w14:paraId="23F2E255" w14:textId="48F01891" w:rsidR="00010A92" w:rsidRDefault="00010A92" w:rsidP="00010A92">
      <w:pPr>
        <w:rPr>
          <w:rFonts w:ascii="Arial" w:hAnsi="Arial" w:cs="Arial"/>
          <w:sz w:val="24"/>
          <w:szCs w:val="24"/>
        </w:rPr>
      </w:pPr>
      <w:r w:rsidRPr="2F886DE4">
        <w:rPr>
          <w:rFonts w:ascii="Arial" w:hAnsi="Arial" w:cs="Arial"/>
          <w:sz w:val="24"/>
          <w:szCs w:val="24"/>
        </w:rPr>
        <w:t xml:space="preserve">Student support services in many HEPs are </w:t>
      </w:r>
      <w:r w:rsidR="0062348D">
        <w:rPr>
          <w:rFonts w:ascii="Arial" w:hAnsi="Arial" w:cs="Arial"/>
          <w:sz w:val="24"/>
          <w:szCs w:val="24"/>
        </w:rPr>
        <w:t xml:space="preserve">also </w:t>
      </w:r>
      <w:r w:rsidRPr="2F886DE4">
        <w:rPr>
          <w:rFonts w:ascii="Arial" w:hAnsi="Arial" w:cs="Arial"/>
          <w:sz w:val="24"/>
          <w:szCs w:val="24"/>
        </w:rPr>
        <w:t xml:space="preserve">already under significant strain. Transferring the responsibility of NMH provision entirely to </w:t>
      </w:r>
      <w:r>
        <w:rPr>
          <w:rFonts w:ascii="Arial" w:hAnsi="Arial" w:cs="Arial"/>
          <w:sz w:val="24"/>
          <w:szCs w:val="24"/>
        </w:rPr>
        <w:t>HEPs</w:t>
      </w:r>
      <w:r w:rsidRPr="2F886DE4">
        <w:rPr>
          <w:rFonts w:ascii="Arial" w:hAnsi="Arial" w:cs="Arial"/>
          <w:sz w:val="24"/>
          <w:szCs w:val="24"/>
        </w:rPr>
        <w:t xml:space="preserve"> would exacerbate this issue. </w:t>
      </w:r>
      <w:r>
        <w:rPr>
          <w:rFonts w:ascii="Arial" w:hAnsi="Arial" w:cs="Arial"/>
          <w:sz w:val="24"/>
          <w:szCs w:val="24"/>
        </w:rPr>
        <w:t>HEPs</w:t>
      </w:r>
      <w:r w:rsidRPr="3A8A1C3C">
        <w:rPr>
          <w:rFonts w:ascii="Arial" w:hAnsi="Arial" w:cs="Arial"/>
          <w:sz w:val="24"/>
          <w:szCs w:val="24"/>
        </w:rPr>
        <w:t xml:space="preserve"> would need to establish new systems and processes to manage and coordinate support services effectively</w:t>
      </w:r>
      <w:r w:rsidR="001B5F08">
        <w:rPr>
          <w:rFonts w:ascii="Arial" w:hAnsi="Arial" w:cs="Arial"/>
          <w:sz w:val="24"/>
          <w:szCs w:val="24"/>
        </w:rPr>
        <w:t xml:space="preserve">. This would include </w:t>
      </w:r>
      <w:r w:rsidRPr="3A8A1C3C">
        <w:rPr>
          <w:rFonts w:ascii="Arial" w:hAnsi="Arial" w:cs="Arial"/>
          <w:sz w:val="24"/>
          <w:szCs w:val="24"/>
        </w:rPr>
        <w:t>recruit</w:t>
      </w:r>
      <w:r w:rsidR="001B5F08">
        <w:rPr>
          <w:rFonts w:ascii="Arial" w:hAnsi="Arial" w:cs="Arial"/>
          <w:sz w:val="24"/>
          <w:szCs w:val="24"/>
        </w:rPr>
        <w:t>ing</w:t>
      </w:r>
      <w:r w:rsidRPr="3A8A1C3C">
        <w:rPr>
          <w:rFonts w:ascii="Arial" w:hAnsi="Arial" w:cs="Arial"/>
          <w:sz w:val="24"/>
          <w:szCs w:val="24"/>
        </w:rPr>
        <w:t xml:space="preserve"> additional staff and train</w:t>
      </w:r>
      <w:r w:rsidR="001B5F08">
        <w:rPr>
          <w:rFonts w:ascii="Arial" w:hAnsi="Arial" w:cs="Arial"/>
          <w:sz w:val="24"/>
          <w:szCs w:val="24"/>
        </w:rPr>
        <w:t>ing</w:t>
      </w:r>
      <w:r w:rsidRPr="3A8A1C3C">
        <w:rPr>
          <w:rFonts w:ascii="Arial" w:hAnsi="Arial" w:cs="Arial"/>
          <w:sz w:val="24"/>
          <w:szCs w:val="24"/>
        </w:rPr>
        <w:t xml:space="preserve"> them </w:t>
      </w:r>
      <w:r w:rsidR="001B5F08">
        <w:rPr>
          <w:rFonts w:ascii="Arial" w:hAnsi="Arial" w:cs="Arial"/>
          <w:sz w:val="24"/>
          <w:szCs w:val="24"/>
        </w:rPr>
        <w:t xml:space="preserve">to </w:t>
      </w:r>
      <w:r w:rsidR="00437B04">
        <w:rPr>
          <w:rFonts w:ascii="Arial" w:hAnsi="Arial" w:cs="Arial"/>
          <w:sz w:val="24"/>
          <w:szCs w:val="24"/>
        </w:rPr>
        <w:t>create</w:t>
      </w:r>
      <w:r w:rsidRPr="3A8A1C3C">
        <w:rPr>
          <w:rFonts w:ascii="Arial" w:hAnsi="Arial" w:cs="Arial"/>
          <w:sz w:val="24"/>
          <w:szCs w:val="24"/>
        </w:rPr>
        <w:t xml:space="preserve"> inclusive services </w:t>
      </w:r>
      <w:r w:rsidR="00437B04">
        <w:rPr>
          <w:rFonts w:ascii="Arial" w:hAnsi="Arial" w:cs="Arial"/>
          <w:sz w:val="24"/>
          <w:szCs w:val="24"/>
        </w:rPr>
        <w:t>so they could</w:t>
      </w:r>
      <w:r w:rsidRPr="3A8A1C3C">
        <w:rPr>
          <w:rFonts w:ascii="Arial" w:hAnsi="Arial" w:cs="Arial"/>
          <w:sz w:val="24"/>
          <w:szCs w:val="24"/>
        </w:rPr>
        <w:t xml:space="preserve"> handle any additional responsibilities</w:t>
      </w:r>
      <w:r w:rsidR="009D1279">
        <w:rPr>
          <w:rFonts w:ascii="Arial" w:hAnsi="Arial" w:cs="Arial"/>
          <w:sz w:val="24"/>
          <w:szCs w:val="24"/>
        </w:rPr>
        <w:t xml:space="preserve">. All of this </w:t>
      </w:r>
      <w:r w:rsidR="00057F28">
        <w:rPr>
          <w:rFonts w:ascii="Arial" w:hAnsi="Arial" w:cs="Arial"/>
          <w:sz w:val="24"/>
          <w:szCs w:val="24"/>
        </w:rPr>
        <w:t xml:space="preserve">would require </w:t>
      </w:r>
      <w:r w:rsidRPr="3A8A1C3C">
        <w:rPr>
          <w:rFonts w:ascii="Arial" w:hAnsi="Arial" w:cs="Arial"/>
          <w:sz w:val="24"/>
          <w:szCs w:val="24"/>
        </w:rPr>
        <w:t>significant investment</w:t>
      </w:r>
      <w:r w:rsidR="009D1279">
        <w:rPr>
          <w:rFonts w:ascii="Arial" w:hAnsi="Arial" w:cs="Arial"/>
          <w:sz w:val="24"/>
          <w:szCs w:val="24"/>
        </w:rPr>
        <w:t xml:space="preserve"> and time</w:t>
      </w:r>
      <w:r w:rsidRPr="3A8A1C3C">
        <w:rPr>
          <w:rFonts w:ascii="Arial" w:hAnsi="Arial" w:cs="Arial"/>
          <w:sz w:val="24"/>
          <w:szCs w:val="24"/>
        </w:rPr>
        <w:t xml:space="preserve">.   </w:t>
      </w:r>
    </w:p>
    <w:p w14:paraId="64A9710E" w14:textId="77777777" w:rsidR="00E645E4" w:rsidRDefault="009D1279" w:rsidP="3A8A1C3C">
      <w:pPr>
        <w:rPr>
          <w:rFonts w:ascii="Arial" w:hAnsi="Arial" w:cs="Arial"/>
          <w:sz w:val="24"/>
          <w:szCs w:val="24"/>
        </w:rPr>
      </w:pPr>
      <w:r>
        <w:rPr>
          <w:rFonts w:ascii="Arial" w:hAnsi="Arial" w:cs="Arial"/>
          <w:sz w:val="24"/>
          <w:szCs w:val="24"/>
        </w:rPr>
        <w:t xml:space="preserve">We’re also concerned about the </w:t>
      </w:r>
      <w:r w:rsidR="006D1A5B">
        <w:rPr>
          <w:rFonts w:ascii="Arial" w:hAnsi="Arial" w:cs="Arial"/>
          <w:sz w:val="24"/>
          <w:szCs w:val="24"/>
        </w:rPr>
        <w:t xml:space="preserve">risk to individual entitlement. </w:t>
      </w:r>
      <w:r w:rsidR="00057F28">
        <w:rPr>
          <w:rFonts w:ascii="Arial" w:hAnsi="Arial" w:cs="Arial"/>
          <w:sz w:val="24"/>
          <w:szCs w:val="24"/>
        </w:rPr>
        <w:t>The 2016 DSA reforms</w:t>
      </w:r>
      <w:r>
        <w:rPr>
          <w:rFonts w:ascii="Arial" w:hAnsi="Arial" w:cs="Arial"/>
          <w:sz w:val="24"/>
          <w:szCs w:val="24"/>
        </w:rPr>
        <w:t xml:space="preserve"> </w:t>
      </w:r>
      <w:r w:rsidR="00482C4B">
        <w:rPr>
          <w:rFonts w:ascii="Arial" w:hAnsi="Arial" w:cs="Arial"/>
          <w:sz w:val="24"/>
          <w:szCs w:val="24"/>
        </w:rPr>
        <w:t>moved</w:t>
      </w:r>
      <w:r w:rsidR="00EB6801">
        <w:rPr>
          <w:rFonts w:ascii="Arial" w:hAnsi="Arial" w:cs="Arial"/>
          <w:sz w:val="24"/>
          <w:szCs w:val="24"/>
        </w:rPr>
        <w:t xml:space="preserve"> </w:t>
      </w:r>
      <w:r w:rsidR="006D1A5B">
        <w:rPr>
          <w:rFonts w:ascii="Arial" w:hAnsi="Arial" w:cs="Arial"/>
          <w:sz w:val="24"/>
          <w:szCs w:val="24"/>
        </w:rPr>
        <w:t xml:space="preserve">away </w:t>
      </w:r>
      <w:r w:rsidR="00EB6801">
        <w:rPr>
          <w:rFonts w:ascii="Arial" w:hAnsi="Arial" w:cs="Arial"/>
          <w:sz w:val="24"/>
          <w:szCs w:val="24"/>
        </w:rPr>
        <w:t xml:space="preserve">from individual entitlement – as </w:t>
      </w:r>
      <w:r w:rsidR="00057F28">
        <w:rPr>
          <w:rFonts w:ascii="Arial" w:hAnsi="Arial" w:cs="Arial"/>
          <w:sz w:val="24"/>
          <w:szCs w:val="24"/>
        </w:rPr>
        <w:t xml:space="preserve">Disability Premium funding </w:t>
      </w:r>
      <w:r w:rsidR="00EB6801">
        <w:rPr>
          <w:rFonts w:ascii="Arial" w:hAnsi="Arial" w:cs="Arial"/>
          <w:sz w:val="24"/>
          <w:szCs w:val="24"/>
        </w:rPr>
        <w:t xml:space="preserve">was an overall pot for universities, rather than specific funding for each student. </w:t>
      </w:r>
      <w:r w:rsidR="00BC6AF5" w:rsidRPr="3A8A1C3C">
        <w:rPr>
          <w:rFonts w:ascii="Arial" w:hAnsi="Arial" w:cs="Arial"/>
          <w:sz w:val="24"/>
          <w:szCs w:val="24"/>
        </w:rPr>
        <w:t xml:space="preserve">The individual entitlement through DSA </w:t>
      </w:r>
      <w:r w:rsidR="008D139B" w:rsidRPr="3A8A1C3C">
        <w:rPr>
          <w:rFonts w:ascii="Arial" w:hAnsi="Arial" w:cs="Arial"/>
          <w:sz w:val="24"/>
          <w:szCs w:val="24"/>
        </w:rPr>
        <w:t>mitigat</w:t>
      </w:r>
      <w:r w:rsidR="008D139B">
        <w:rPr>
          <w:rFonts w:ascii="Arial" w:hAnsi="Arial" w:cs="Arial"/>
          <w:sz w:val="24"/>
          <w:szCs w:val="24"/>
        </w:rPr>
        <w:t>es</w:t>
      </w:r>
      <w:r w:rsidR="008D139B" w:rsidRPr="3A8A1C3C">
        <w:rPr>
          <w:rFonts w:ascii="Arial" w:hAnsi="Arial" w:cs="Arial"/>
          <w:sz w:val="24"/>
          <w:szCs w:val="24"/>
        </w:rPr>
        <w:t xml:space="preserve"> the disparities </w:t>
      </w:r>
      <w:r w:rsidR="008D139B">
        <w:rPr>
          <w:rFonts w:ascii="Arial" w:hAnsi="Arial" w:cs="Arial"/>
          <w:sz w:val="24"/>
          <w:szCs w:val="24"/>
        </w:rPr>
        <w:t>in practice and resources</w:t>
      </w:r>
      <w:r w:rsidR="00C73D28">
        <w:rPr>
          <w:rFonts w:ascii="Arial" w:hAnsi="Arial" w:cs="Arial"/>
          <w:sz w:val="24"/>
          <w:szCs w:val="24"/>
        </w:rPr>
        <w:t xml:space="preserve"> between HEPs</w:t>
      </w:r>
      <w:r w:rsidR="008D139B">
        <w:rPr>
          <w:rFonts w:ascii="Arial" w:hAnsi="Arial" w:cs="Arial"/>
          <w:sz w:val="24"/>
          <w:szCs w:val="24"/>
        </w:rPr>
        <w:t xml:space="preserve"> – as it </w:t>
      </w:r>
      <w:r w:rsidR="00BC6AF5" w:rsidRPr="3A8A1C3C">
        <w:rPr>
          <w:rFonts w:ascii="Arial" w:hAnsi="Arial" w:cs="Arial"/>
          <w:sz w:val="24"/>
          <w:szCs w:val="24"/>
        </w:rPr>
        <w:t>ensures that students at all institutions have equal access to essential support</w:t>
      </w:r>
      <w:r w:rsidR="00490312">
        <w:rPr>
          <w:rFonts w:ascii="Arial" w:hAnsi="Arial" w:cs="Arial"/>
          <w:sz w:val="24"/>
          <w:szCs w:val="24"/>
        </w:rPr>
        <w:t xml:space="preserve">. </w:t>
      </w:r>
      <w:r w:rsidR="0084272F">
        <w:rPr>
          <w:rFonts w:ascii="Arial" w:hAnsi="Arial" w:cs="Arial"/>
          <w:sz w:val="24"/>
          <w:szCs w:val="24"/>
        </w:rPr>
        <w:t xml:space="preserve">We’re concerned about the lack of clarity in these proposals, and whether moving specialist NMH </w:t>
      </w:r>
      <w:r w:rsidR="00573C07">
        <w:rPr>
          <w:rFonts w:ascii="Arial" w:hAnsi="Arial" w:cs="Arial"/>
          <w:sz w:val="24"/>
          <w:szCs w:val="24"/>
        </w:rPr>
        <w:t>would follow a similar Disability Premium approach</w:t>
      </w:r>
      <w:r w:rsidR="0084272F">
        <w:rPr>
          <w:rFonts w:ascii="Arial" w:hAnsi="Arial" w:cs="Arial"/>
          <w:sz w:val="24"/>
          <w:szCs w:val="24"/>
        </w:rPr>
        <w:t>.</w:t>
      </w:r>
      <w:r w:rsidR="00573C07">
        <w:rPr>
          <w:rFonts w:ascii="Arial" w:hAnsi="Arial" w:cs="Arial"/>
          <w:sz w:val="24"/>
          <w:szCs w:val="24"/>
        </w:rPr>
        <w:t xml:space="preserve"> </w:t>
      </w:r>
      <w:r w:rsidR="0084272F">
        <w:rPr>
          <w:rFonts w:ascii="Arial" w:hAnsi="Arial" w:cs="Arial"/>
          <w:sz w:val="24"/>
          <w:szCs w:val="24"/>
        </w:rPr>
        <w:t>Individual entitlement must be</w:t>
      </w:r>
      <w:r w:rsidR="00DA1CA5">
        <w:rPr>
          <w:rFonts w:ascii="Arial" w:hAnsi="Arial" w:cs="Arial"/>
          <w:sz w:val="24"/>
          <w:szCs w:val="24"/>
        </w:rPr>
        <w:t xml:space="preserve"> protected – especially while university practice continues to vary so much. </w:t>
      </w:r>
    </w:p>
    <w:p w14:paraId="68BFFCF4" w14:textId="47B7260D" w:rsidR="004F45F6" w:rsidRDefault="00E645E4" w:rsidP="3A8A1C3C">
      <w:pPr>
        <w:rPr>
          <w:rFonts w:ascii="Arial" w:hAnsi="Arial" w:cs="Arial"/>
          <w:sz w:val="24"/>
          <w:szCs w:val="24"/>
        </w:rPr>
      </w:pPr>
      <w:r>
        <w:rPr>
          <w:rFonts w:ascii="Arial" w:hAnsi="Arial" w:cs="Arial"/>
          <w:sz w:val="24"/>
          <w:szCs w:val="24"/>
        </w:rPr>
        <w:t>In addition to inconsistencies across HEPs - t</w:t>
      </w:r>
      <w:r w:rsidR="004F45F6">
        <w:rPr>
          <w:rFonts w:ascii="Arial" w:hAnsi="Arial" w:cs="Arial"/>
          <w:sz w:val="24"/>
          <w:szCs w:val="24"/>
        </w:rPr>
        <w:t xml:space="preserve">hese proposals also exacerbate inconsistencies </w:t>
      </w:r>
      <w:r w:rsidR="0031477F">
        <w:rPr>
          <w:rFonts w:ascii="Arial" w:hAnsi="Arial" w:cs="Arial"/>
          <w:sz w:val="24"/>
          <w:szCs w:val="24"/>
        </w:rPr>
        <w:t xml:space="preserve">between support in education and employment. For example, </w:t>
      </w:r>
      <w:r w:rsidR="0031477F">
        <w:rPr>
          <w:rFonts w:ascii="Arial" w:hAnsi="Arial" w:cs="Arial"/>
          <w:sz w:val="24"/>
          <w:szCs w:val="24"/>
        </w:rPr>
        <w:lastRenderedPageBreak/>
        <w:t xml:space="preserve">Access to Work includes human support </w:t>
      </w:r>
      <w:r w:rsidR="003650BE">
        <w:rPr>
          <w:rFonts w:ascii="Arial" w:hAnsi="Arial" w:cs="Arial"/>
          <w:sz w:val="24"/>
          <w:szCs w:val="24"/>
        </w:rPr>
        <w:t>like</w:t>
      </w:r>
      <w:r w:rsidR="0031477F">
        <w:rPr>
          <w:rFonts w:ascii="Arial" w:hAnsi="Arial" w:cs="Arial"/>
          <w:sz w:val="24"/>
          <w:szCs w:val="24"/>
        </w:rPr>
        <w:t xml:space="preserve"> assistants – rather than just assistive technology. So</w:t>
      </w:r>
      <w:r w:rsidR="003650BE">
        <w:rPr>
          <w:rFonts w:ascii="Arial" w:hAnsi="Arial" w:cs="Arial"/>
          <w:sz w:val="24"/>
          <w:szCs w:val="24"/>
        </w:rPr>
        <w:t>,</w:t>
      </w:r>
      <w:r w:rsidR="0031477F">
        <w:rPr>
          <w:rFonts w:ascii="Arial" w:hAnsi="Arial" w:cs="Arial"/>
          <w:sz w:val="24"/>
          <w:szCs w:val="24"/>
        </w:rPr>
        <w:t xml:space="preserve"> moving NMH to HEPs would put DSA out of line with Access to Work, making the transition to employment less smooth for </w:t>
      </w:r>
      <w:r w:rsidR="000123F1">
        <w:rPr>
          <w:rFonts w:ascii="Arial" w:hAnsi="Arial" w:cs="Arial"/>
          <w:sz w:val="24"/>
          <w:szCs w:val="24"/>
        </w:rPr>
        <w:t xml:space="preserve">young Disabled people. </w:t>
      </w:r>
    </w:p>
    <w:p w14:paraId="1B344390" w14:textId="0A1DDF44" w:rsidR="000123F1" w:rsidRPr="00F60271" w:rsidRDefault="000123F1" w:rsidP="000123F1">
      <w:pPr>
        <w:rPr>
          <w:rFonts w:ascii="Arial" w:hAnsi="Arial" w:cs="Arial"/>
          <w:sz w:val="24"/>
          <w:szCs w:val="24"/>
        </w:rPr>
      </w:pPr>
      <w:r>
        <w:rPr>
          <w:rFonts w:ascii="Arial" w:hAnsi="Arial" w:cs="Arial"/>
          <w:sz w:val="24"/>
          <w:szCs w:val="24"/>
        </w:rPr>
        <w:t>There is also already inconsistency in support provision across Government departments. For example, t</w:t>
      </w:r>
      <w:r w:rsidRPr="44B1D761">
        <w:rPr>
          <w:rFonts w:ascii="Arial" w:hAnsi="Arial" w:cs="Arial"/>
          <w:sz w:val="24"/>
          <w:szCs w:val="24"/>
        </w:rPr>
        <w:t>he</w:t>
      </w:r>
      <w:r>
        <w:rPr>
          <w:rFonts w:ascii="Arial" w:hAnsi="Arial" w:cs="Arial"/>
          <w:sz w:val="24"/>
          <w:szCs w:val="24"/>
        </w:rPr>
        <w:t xml:space="preserve"> social security system</w:t>
      </w:r>
      <w:r w:rsidRPr="3296C2F0">
        <w:rPr>
          <w:rFonts w:ascii="Arial" w:hAnsi="Arial" w:cs="Arial"/>
          <w:sz w:val="24"/>
          <w:szCs w:val="24"/>
        </w:rPr>
        <w:t xml:space="preserve"> </w:t>
      </w:r>
      <w:r w:rsidRPr="3043B6BB">
        <w:rPr>
          <w:rFonts w:ascii="Arial" w:hAnsi="Arial" w:cs="Arial"/>
          <w:sz w:val="24"/>
          <w:szCs w:val="24"/>
        </w:rPr>
        <w:t xml:space="preserve">fails to provide the necessary </w:t>
      </w:r>
      <w:r w:rsidRPr="2076A236">
        <w:rPr>
          <w:rFonts w:ascii="Arial" w:hAnsi="Arial" w:cs="Arial"/>
          <w:sz w:val="24"/>
          <w:szCs w:val="24"/>
        </w:rPr>
        <w:t xml:space="preserve">support </w:t>
      </w:r>
      <w:r w:rsidR="00D53A79">
        <w:rPr>
          <w:rFonts w:ascii="Arial" w:hAnsi="Arial" w:cs="Arial"/>
          <w:sz w:val="24"/>
          <w:szCs w:val="24"/>
        </w:rPr>
        <w:t>Disabled students</w:t>
      </w:r>
      <w:r>
        <w:rPr>
          <w:rFonts w:ascii="Arial" w:hAnsi="Arial" w:cs="Arial"/>
          <w:sz w:val="24"/>
          <w:szCs w:val="24"/>
        </w:rPr>
        <w:t xml:space="preserve"> </w:t>
      </w:r>
      <w:r w:rsidR="00D53A79">
        <w:rPr>
          <w:rFonts w:ascii="Arial" w:hAnsi="Arial" w:cs="Arial"/>
          <w:sz w:val="24"/>
          <w:szCs w:val="24"/>
        </w:rPr>
        <w:t xml:space="preserve">need </w:t>
      </w:r>
      <w:r w:rsidR="009F1176">
        <w:rPr>
          <w:rFonts w:ascii="Arial" w:hAnsi="Arial" w:cs="Arial"/>
          <w:sz w:val="24"/>
          <w:szCs w:val="24"/>
        </w:rPr>
        <w:t>when</w:t>
      </w:r>
      <w:r w:rsidR="00F60271">
        <w:rPr>
          <w:rFonts w:ascii="Arial" w:hAnsi="Arial" w:cs="Arial"/>
          <w:sz w:val="24"/>
          <w:szCs w:val="24"/>
        </w:rPr>
        <w:t xml:space="preserve"> </w:t>
      </w:r>
      <w:r w:rsidR="00F60271" w:rsidRPr="00F60271">
        <w:rPr>
          <w:rFonts w:ascii="Arial" w:hAnsi="Arial" w:cs="Arial"/>
          <w:sz w:val="24"/>
          <w:szCs w:val="24"/>
        </w:rPr>
        <w:t>m</w:t>
      </w:r>
      <w:r w:rsidR="00F60271" w:rsidRPr="00F60271">
        <w:rPr>
          <w:rFonts w:ascii="Arial" w:hAnsi="Arial" w:cs="Arial"/>
          <w:sz w:val="24"/>
          <w:szCs w:val="24"/>
        </w:rPr>
        <w:t>ost young people moving into full-time higher education are ineligible for welfare benefits such as Universal Credit (UC).</w:t>
      </w:r>
      <w:r w:rsidR="00D975A2">
        <w:rPr>
          <w:rFonts w:ascii="Arial" w:hAnsi="Arial" w:cs="Arial"/>
          <w:sz w:val="24"/>
          <w:szCs w:val="24"/>
        </w:rPr>
        <w:t xml:space="preserve"> </w:t>
      </w:r>
    </w:p>
    <w:p w14:paraId="5544B6D5" w14:textId="65F40F78" w:rsidR="00F0165B" w:rsidRDefault="000E57AD" w:rsidP="3A8A1C3C">
      <w:pPr>
        <w:rPr>
          <w:rFonts w:ascii="Arial" w:hAnsi="Arial" w:cs="Arial"/>
          <w:sz w:val="24"/>
          <w:szCs w:val="24"/>
        </w:rPr>
      </w:pPr>
      <w:r>
        <w:rPr>
          <w:rFonts w:ascii="Arial" w:hAnsi="Arial" w:cs="Arial"/>
          <w:sz w:val="24"/>
          <w:szCs w:val="24"/>
        </w:rPr>
        <w:t>Disabled students fall through the gaps between Government departments, and varied uni</w:t>
      </w:r>
      <w:r w:rsidR="002E742E">
        <w:rPr>
          <w:rFonts w:ascii="Arial" w:hAnsi="Arial" w:cs="Arial"/>
          <w:sz w:val="24"/>
          <w:szCs w:val="24"/>
        </w:rPr>
        <w:t xml:space="preserve">versity practice. Inconsistencies in support provision must be tackled, but these proposals will exacerbate them. </w:t>
      </w:r>
    </w:p>
    <w:p w14:paraId="6AAFC968" w14:textId="24477E50" w:rsidR="007911FE" w:rsidRDefault="42CF72C2" w:rsidP="007D168B">
      <w:pPr>
        <w:pStyle w:val="ListParagraph"/>
        <w:numPr>
          <w:ilvl w:val="0"/>
          <w:numId w:val="1"/>
        </w:numPr>
        <w:rPr>
          <w:rFonts w:ascii="Arial" w:hAnsi="Arial" w:cs="Arial"/>
          <w:b/>
          <w:bCs/>
          <w:i/>
          <w:iCs/>
          <w:color w:val="7030A0"/>
          <w:sz w:val="24"/>
          <w:szCs w:val="24"/>
        </w:rPr>
      </w:pPr>
      <w:r w:rsidRPr="2F886DE4">
        <w:rPr>
          <w:rFonts w:ascii="Arial" w:hAnsi="Arial" w:cs="Arial"/>
          <w:b/>
          <w:bCs/>
          <w:i/>
          <w:iCs/>
          <w:color w:val="7030A0"/>
          <w:sz w:val="24"/>
          <w:szCs w:val="24"/>
        </w:rPr>
        <w:t>Recommendation:</w:t>
      </w:r>
      <w:r w:rsidR="002E742E">
        <w:rPr>
          <w:rFonts w:ascii="Arial" w:hAnsi="Arial" w:cs="Arial"/>
          <w:b/>
          <w:bCs/>
          <w:i/>
          <w:iCs/>
          <w:color w:val="7030A0"/>
          <w:sz w:val="24"/>
          <w:szCs w:val="24"/>
        </w:rPr>
        <w:t xml:space="preserve"> </w:t>
      </w:r>
      <w:r w:rsidR="00745B56">
        <w:rPr>
          <w:rFonts w:ascii="Arial" w:hAnsi="Arial" w:cs="Arial"/>
          <w:i/>
          <w:iCs/>
          <w:sz w:val="24"/>
          <w:szCs w:val="24"/>
        </w:rPr>
        <w:t xml:space="preserve">Ensure all DSA funding is based </w:t>
      </w:r>
      <w:r w:rsidR="00757389">
        <w:rPr>
          <w:rFonts w:ascii="Arial" w:hAnsi="Arial" w:cs="Arial"/>
          <w:i/>
          <w:iCs/>
          <w:sz w:val="24"/>
          <w:szCs w:val="24"/>
        </w:rPr>
        <w:t xml:space="preserve">on </w:t>
      </w:r>
      <w:r w:rsidR="00745B56">
        <w:rPr>
          <w:rFonts w:ascii="Arial" w:hAnsi="Arial" w:cs="Arial"/>
          <w:i/>
          <w:iCs/>
          <w:sz w:val="24"/>
          <w:szCs w:val="24"/>
        </w:rPr>
        <w:t xml:space="preserve">and delivered </w:t>
      </w:r>
      <w:r w:rsidR="00757389">
        <w:rPr>
          <w:rFonts w:ascii="Arial" w:hAnsi="Arial" w:cs="Arial"/>
          <w:i/>
          <w:iCs/>
          <w:sz w:val="24"/>
          <w:szCs w:val="24"/>
        </w:rPr>
        <w:t>via</w:t>
      </w:r>
      <w:r w:rsidR="00745B56">
        <w:rPr>
          <w:rFonts w:ascii="Arial" w:hAnsi="Arial" w:cs="Arial"/>
          <w:i/>
          <w:iCs/>
          <w:sz w:val="24"/>
          <w:szCs w:val="24"/>
        </w:rPr>
        <w:t xml:space="preserve"> individual entitlement. </w:t>
      </w:r>
      <w:r w:rsidR="00757389">
        <w:rPr>
          <w:rFonts w:ascii="Arial" w:hAnsi="Arial" w:cs="Arial"/>
          <w:i/>
          <w:iCs/>
          <w:sz w:val="24"/>
          <w:szCs w:val="24"/>
        </w:rPr>
        <w:t>Co-produce reforms with Disabled students to tackle the gaps between Government departments</w:t>
      </w:r>
      <w:r w:rsidR="00B614E0">
        <w:rPr>
          <w:rFonts w:ascii="Arial" w:hAnsi="Arial" w:cs="Arial"/>
          <w:i/>
          <w:iCs/>
          <w:sz w:val="24"/>
          <w:szCs w:val="24"/>
        </w:rPr>
        <w:t xml:space="preserve"> </w:t>
      </w:r>
      <w:r w:rsidR="00757389">
        <w:rPr>
          <w:rFonts w:ascii="Arial" w:hAnsi="Arial" w:cs="Arial"/>
          <w:i/>
          <w:iCs/>
          <w:sz w:val="24"/>
          <w:szCs w:val="24"/>
        </w:rPr>
        <w:t xml:space="preserve">and </w:t>
      </w:r>
      <w:r w:rsidR="00E9303F">
        <w:rPr>
          <w:rFonts w:ascii="Arial" w:hAnsi="Arial" w:cs="Arial"/>
          <w:i/>
          <w:iCs/>
          <w:sz w:val="24"/>
          <w:szCs w:val="24"/>
        </w:rPr>
        <w:t xml:space="preserve">refer to point 3 for how to tackle inconsistent HEP practice. </w:t>
      </w:r>
    </w:p>
    <w:p w14:paraId="4316C3C8" w14:textId="385BA8B8" w:rsidR="2F886DE4" w:rsidRDefault="2F886DE4" w:rsidP="2F886DE4">
      <w:pPr>
        <w:rPr>
          <w:rFonts w:ascii="Arial" w:hAnsi="Arial" w:cs="Arial"/>
          <w:sz w:val="24"/>
          <w:szCs w:val="24"/>
        </w:rPr>
      </w:pPr>
    </w:p>
    <w:p w14:paraId="218CCCF4" w14:textId="37FD37CA" w:rsidR="40F6E778" w:rsidRDefault="60AEF4BE" w:rsidP="2F886DE4">
      <w:pPr>
        <w:pStyle w:val="ListParagraph"/>
        <w:numPr>
          <w:ilvl w:val="0"/>
          <w:numId w:val="22"/>
        </w:numPr>
        <w:rPr>
          <w:rFonts w:ascii="Arial" w:hAnsi="Arial" w:cs="Arial"/>
          <w:b/>
          <w:bCs/>
          <w:color w:val="7030A0"/>
          <w:sz w:val="24"/>
          <w:szCs w:val="24"/>
        </w:rPr>
      </w:pPr>
      <w:r w:rsidRPr="3A8A1C3C">
        <w:rPr>
          <w:rFonts w:ascii="Arial" w:hAnsi="Arial" w:cs="Arial"/>
          <w:b/>
          <w:bCs/>
          <w:color w:val="7030A0"/>
          <w:sz w:val="24"/>
          <w:szCs w:val="24"/>
        </w:rPr>
        <w:t>Risks to m</w:t>
      </w:r>
      <w:r w:rsidR="40F6E778" w:rsidRPr="3A8A1C3C">
        <w:rPr>
          <w:rFonts w:ascii="Arial" w:hAnsi="Arial" w:cs="Arial"/>
          <w:b/>
          <w:bCs/>
          <w:color w:val="7030A0"/>
          <w:sz w:val="24"/>
          <w:szCs w:val="24"/>
        </w:rPr>
        <w:t xml:space="preserve">ental health and wellbeing </w:t>
      </w:r>
    </w:p>
    <w:p w14:paraId="6D9CD5A3" w14:textId="5C4B14E3" w:rsidR="003A70DE" w:rsidRDefault="00593703" w:rsidP="00593703">
      <w:pPr>
        <w:rPr>
          <w:rFonts w:ascii="Arial" w:hAnsi="Arial" w:cs="Arial"/>
          <w:sz w:val="24"/>
          <w:szCs w:val="24"/>
        </w:rPr>
      </w:pPr>
      <w:r w:rsidRPr="00593703">
        <w:rPr>
          <w:rFonts w:ascii="Arial" w:hAnsi="Arial" w:cs="Arial"/>
          <w:sz w:val="24"/>
          <w:szCs w:val="24"/>
        </w:rPr>
        <w:t xml:space="preserve">The mental health crisis among young people underscores the </w:t>
      </w:r>
      <w:r w:rsidR="00891B7B">
        <w:rPr>
          <w:rFonts w:ascii="Arial" w:hAnsi="Arial" w:cs="Arial"/>
          <w:sz w:val="24"/>
          <w:szCs w:val="24"/>
        </w:rPr>
        <w:t>significance</w:t>
      </w:r>
      <w:r w:rsidR="00FF1DC7">
        <w:rPr>
          <w:rFonts w:ascii="Arial" w:hAnsi="Arial" w:cs="Arial"/>
          <w:sz w:val="24"/>
          <w:szCs w:val="24"/>
        </w:rPr>
        <w:t xml:space="preserve"> of our</w:t>
      </w:r>
      <w:r w:rsidRPr="00593703">
        <w:rPr>
          <w:rFonts w:ascii="Arial" w:hAnsi="Arial" w:cs="Arial"/>
          <w:sz w:val="24"/>
          <w:szCs w:val="24"/>
        </w:rPr>
        <w:t xml:space="preserve"> concerns. The </w:t>
      </w:r>
      <w:hyperlink r:id="rId19" w:history="1">
        <w:r w:rsidRPr="00593703">
          <w:rPr>
            <w:rFonts w:ascii="Arial" w:hAnsi="Arial" w:cs="Arial"/>
            <w:sz w:val="24"/>
            <w:szCs w:val="24"/>
          </w:rPr>
          <w:t xml:space="preserve">number of young </w:t>
        </w:r>
        <w:hyperlink w:history="1">
          <w:r w:rsidRPr="00593703">
            <w:rPr>
              <w:rStyle w:val="Hyperlink"/>
              <w:rFonts w:ascii="Arial" w:hAnsi="Arial" w:cs="Arial"/>
              <w:sz w:val="24"/>
              <w:szCs w:val="24"/>
            </w:rPr>
            <w:t>people referred to mental health services reached a record high in 2022</w:t>
          </w:r>
        </w:hyperlink>
      </w:hyperlink>
      <w:r w:rsidRPr="00593703">
        <w:rPr>
          <w:rFonts w:ascii="Arial" w:hAnsi="Arial" w:cs="Arial"/>
          <w:sz w:val="24"/>
          <w:szCs w:val="24"/>
        </w:rPr>
        <w:t xml:space="preserve">. </w:t>
      </w:r>
      <w:r w:rsidR="004C6EDE">
        <w:rPr>
          <w:rFonts w:ascii="Arial" w:hAnsi="Arial" w:cs="Arial"/>
          <w:sz w:val="24"/>
          <w:szCs w:val="24"/>
        </w:rPr>
        <w:t>I</w:t>
      </w:r>
      <w:r w:rsidRPr="00593703">
        <w:rPr>
          <w:rFonts w:ascii="Arial" w:hAnsi="Arial" w:cs="Arial"/>
          <w:sz w:val="24"/>
          <w:szCs w:val="24"/>
        </w:rPr>
        <w:t>n 2021,</w:t>
      </w:r>
      <w:r w:rsidR="00EF2E28">
        <w:rPr>
          <w:rFonts w:ascii="Arial" w:hAnsi="Arial" w:cs="Arial"/>
          <w:sz w:val="24"/>
          <w:szCs w:val="24"/>
        </w:rPr>
        <w:t xml:space="preserve"> </w:t>
      </w:r>
      <w:r w:rsidRPr="00593703">
        <w:rPr>
          <w:rFonts w:ascii="Arial" w:hAnsi="Arial" w:cs="Arial"/>
          <w:sz w:val="24"/>
          <w:szCs w:val="24"/>
        </w:rPr>
        <w:t>1</w:t>
      </w:r>
      <w:hyperlink r:id="rId20" w:history="1">
        <w:r w:rsidRPr="00593703">
          <w:rPr>
            <w:rFonts w:ascii="Arial" w:hAnsi="Arial" w:cs="Arial"/>
            <w:sz w:val="24"/>
            <w:szCs w:val="24"/>
          </w:rPr>
          <w:t xml:space="preserve">98 young people aged 15-19 in England took their own lives, the highest number in over </w:t>
        </w:r>
        <w:hyperlink w:history="1">
          <w:r w:rsidRPr="00593703">
            <w:rPr>
              <w:rStyle w:val="Hyperlink"/>
              <w:rFonts w:ascii="Arial" w:hAnsi="Arial" w:cs="Arial"/>
              <w:sz w:val="24"/>
              <w:szCs w:val="24"/>
            </w:rPr>
            <w:t>30 years</w:t>
          </w:r>
        </w:hyperlink>
      </w:hyperlink>
      <w:r w:rsidR="003341B7">
        <w:rPr>
          <w:rFonts w:ascii="Arial" w:hAnsi="Arial" w:cs="Arial"/>
          <w:sz w:val="24"/>
          <w:szCs w:val="24"/>
        </w:rPr>
        <w:t xml:space="preserve">. Government policy and university support </w:t>
      </w:r>
      <w:r w:rsidR="00C3709F">
        <w:rPr>
          <w:rFonts w:ascii="Arial" w:hAnsi="Arial" w:cs="Arial"/>
          <w:sz w:val="24"/>
          <w:szCs w:val="24"/>
        </w:rPr>
        <w:t>are</w:t>
      </w:r>
      <w:r w:rsidR="003341B7">
        <w:rPr>
          <w:rFonts w:ascii="Arial" w:hAnsi="Arial" w:cs="Arial"/>
          <w:sz w:val="24"/>
          <w:szCs w:val="24"/>
        </w:rPr>
        <w:t xml:space="preserve"> currently failing Disabled students</w:t>
      </w:r>
      <w:r w:rsidR="00E55FBF">
        <w:rPr>
          <w:rFonts w:ascii="Arial" w:hAnsi="Arial" w:cs="Arial"/>
          <w:sz w:val="24"/>
          <w:szCs w:val="24"/>
        </w:rPr>
        <w:t>.</w:t>
      </w:r>
      <w:r w:rsidR="00C3709F">
        <w:rPr>
          <w:rFonts w:ascii="Arial" w:hAnsi="Arial" w:cs="Arial"/>
          <w:sz w:val="24"/>
          <w:szCs w:val="24"/>
        </w:rPr>
        <w:t xml:space="preserve"> </w:t>
      </w:r>
      <w:r w:rsidR="00825862">
        <w:rPr>
          <w:rFonts w:ascii="Arial" w:hAnsi="Arial" w:cs="Arial"/>
          <w:sz w:val="24"/>
          <w:szCs w:val="24"/>
        </w:rPr>
        <w:t>Urgent, w</w:t>
      </w:r>
      <w:r w:rsidR="00C3709F">
        <w:rPr>
          <w:rFonts w:ascii="Arial" w:hAnsi="Arial" w:cs="Arial"/>
          <w:sz w:val="24"/>
          <w:szCs w:val="24"/>
        </w:rPr>
        <w:t xml:space="preserve">ell-coordinated, quality, support is </w:t>
      </w:r>
      <w:r w:rsidR="00825862">
        <w:rPr>
          <w:rFonts w:ascii="Arial" w:hAnsi="Arial" w:cs="Arial"/>
          <w:sz w:val="24"/>
          <w:szCs w:val="24"/>
        </w:rPr>
        <w:t>vital</w:t>
      </w:r>
      <w:r w:rsidR="00C3709F">
        <w:rPr>
          <w:rFonts w:ascii="Arial" w:hAnsi="Arial" w:cs="Arial"/>
          <w:sz w:val="24"/>
          <w:szCs w:val="24"/>
        </w:rPr>
        <w:t xml:space="preserve">. </w:t>
      </w:r>
    </w:p>
    <w:p w14:paraId="62460E2B" w14:textId="393F3412" w:rsidR="40F6E778" w:rsidRDefault="00414372" w:rsidP="3A8A1C3C">
      <w:pPr>
        <w:rPr>
          <w:rFonts w:ascii="Arial" w:hAnsi="Arial" w:cs="Arial"/>
          <w:sz w:val="24"/>
          <w:szCs w:val="24"/>
        </w:rPr>
      </w:pPr>
      <w:r>
        <w:rPr>
          <w:rFonts w:ascii="Arial" w:hAnsi="Arial" w:cs="Arial"/>
          <w:sz w:val="24"/>
          <w:szCs w:val="24"/>
        </w:rPr>
        <w:t xml:space="preserve">The </w:t>
      </w:r>
      <w:r w:rsidR="00C3709F">
        <w:rPr>
          <w:rFonts w:ascii="Arial" w:hAnsi="Arial" w:cs="Arial"/>
          <w:sz w:val="24"/>
          <w:szCs w:val="24"/>
        </w:rPr>
        <w:t xml:space="preserve">current transition into HE – </w:t>
      </w:r>
      <w:r w:rsidR="00265DD3">
        <w:rPr>
          <w:rFonts w:ascii="Arial" w:hAnsi="Arial" w:cs="Arial"/>
          <w:sz w:val="24"/>
          <w:szCs w:val="24"/>
        </w:rPr>
        <w:t>including</w:t>
      </w:r>
      <w:r w:rsidR="00C3709F">
        <w:rPr>
          <w:rFonts w:ascii="Arial" w:hAnsi="Arial" w:cs="Arial"/>
          <w:sz w:val="24"/>
          <w:szCs w:val="24"/>
        </w:rPr>
        <w:t xml:space="preserve"> the disproportionate responsibilities that Disabled </w:t>
      </w:r>
      <w:r w:rsidR="005B1E38">
        <w:rPr>
          <w:rFonts w:ascii="Arial" w:hAnsi="Arial" w:cs="Arial"/>
          <w:sz w:val="24"/>
          <w:szCs w:val="24"/>
        </w:rPr>
        <w:t>students</w:t>
      </w:r>
      <w:r w:rsidR="00C3709F">
        <w:rPr>
          <w:rFonts w:ascii="Arial" w:hAnsi="Arial" w:cs="Arial"/>
          <w:sz w:val="24"/>
          <w:szCs w:val="24"/>
        </w:rPr>
        <w:t xml:space="preserve"> face</w:t>
      </w:r>
      <w:r w:rsidR="00CB4B86">
        <w:rPr>
          <w:rFonts w:ascii="Arial" w:hAnsi="Arial" w:cs="Arial"/>
          <w:sz w:val="24"/>
          <w:szCs w:val="24"/>
        </w:rPr>
        <w:t xml:space="preserve"> in identifying which HEPs meet legal obligations</w:t>
      </w:r>
      <w:r w:rsidR="00C3709F">
        <w:rPr>
          <w:rFonts w:ascii="Arial" w:hAnsi="Arial" w:cs="Arial"/>
          <w:sz w:val="24"/>
          <w:szCs w:val="24"/>
        </w:rPr>
        <w:t xml:space="preserve"> </w:t>
      </w:r>
      <w:r w:rsidR="00265DD3">
        <w:rPr>
          <w:rFonts w:ascii="Arial" w:hAnsi="Arial" w:cs="Arial"/>
          <w:sz w:val="24"/>
          <w:szCs w:val="24"/>
        </w:rPr>
        <w:t>–</w:t>
      </w:r>
      <w:r w:rsidR="00C3709F">
        <w:rPr>
          <w:rFonts w:ascii="Arial" w:hAnsi="Arial" w:cs="Arial"/>
          <w:sz w:val="24"/>
          <w:szCs w:val="24"/>
        </w:rPr>
        <w:t xml:space="preserve"> </w:t>
      </w:r>
      <w:r w:rsidR="003D7C9C">
        <w:rPr>
          <w:rFonts w:ascii="Arial" w:hAnsi="Arial" w:cs="Arial"/>
          <w:sz w:val="24"/>
          <w:szCs w:val="24"/>
        </w:rPr>
        <w:t xml:space="preserve">has a tangible negative impact on Disabled students’ wellbeing and their confidence in </w:t>
      </w:r>
      <w:r w:rsidR="00202498">
        <w:rPr>
          <w:rFonts w:ascii="Arial" w:hAnsi="Arial" w:cs="Arial"/>
          <w:sz w:val="24"/>
          <w:szCs w:val="24"/>
        </w:rPr>
        <w:t xml:space="preserve">whether university is a place for them. </w:t>
      </w:r>
      <w:r w:rsidR="40F6E778" w:rsidRPr="005278AC">
        <w:rPr>
          <w:rFonts w:ascii="Arial" w:hAnsi="Arial" w:cs="Arial"/>
          <w:sz w:val="24"/>
          <w:szCs w:val="24"/>
        </w:rPr>
        <w:t>Navigating a</w:t>
      </w:r>
      <w:r w:rsidR="00202498">
        <w:rPr>
          <w:rFonts w:ascii="Arial" w:hAnsi="Arial" w:cs="Arial"/>
          <w:sz w:val="24"/>
          <w:szCs w:val="24"/>
        </w:rPr>
        <w:t>n even</w:t>
      </w:r>
      <w:r w:rsidR="40F6E778" w:rsidRPr="005278AC">
        <w:rPr>
          <w:rFonts w:ascii="Arial" w:hAnsi="Arial" w:cs="Arial"/>
          <w:sz w:val="24"/>
          <w:szCs w:val="24"/>
        </w:rPr>
        <w:t xml:space="preserve"> more complex system</w:t>
      </w:r>
      <w:r w:rsidR="00202498">
        <w:rPr>
          <w:rFonts w:ascii="Arial" w:hAnsi="Arial" w:cs="Arial"/>
          <w:sz w:val="24"/>
          <w:szCs w:val="24"/>
        </w:rPr>
        <w:t>, where less support will be guaranteed,</w:t>
      </w:r>
      <w:r w:rsidR="40F6E778" w:rsidRPr="005278AC">
        <w:rPr>
          <w:rFonts w:ascii="Arial" w:hAnsi="Arial" w:cs="Arial"/>
          <w:sz w:val="24"/>
          <w:szCs w:val="24"/>
        </w:rPr>
        <w:t xml:space="preserve"> will increase stress and anxiety, creating additional barrier</w:t>
      </w:r>
      <w:r w:rsidR="00202498">
        <w:rPr>
          <w:rFonts w:ascii="Arial" w:hAnsi="Arial" w:cs="Arial"/>
          <w:sz w:val="24"/>
          <w:szCs w:val="24"/>
        </w:rPr>
        <w:t>s</w:t>
      </w:r>
      <w:r w:rsidR="40F6E778" w:rsidRPr="005278AC">
        <w:rPr>
          <w:rFonts w:ascii="Arial" w:hAnsi="Arial" w:cs="Arial"/>
          <w:sz w:val="24"/>
          <w:szCs w:val="24"/>
        </w:rPr>
        <w:t xml:space="preserve"> to accessing higher education.</w:t>
      </w:r>
    </w:p>
    <w:p w14:paraId="34F6D7E4" w14:textId="767D0089" w:rsidR="004846E9" w:rsidRPr="005278AC" w:rsidRDefault="003E1423" w:rsidP="3A8A1C3C">
      <w:pPr>
        <w:rPr>
          <w:rFonts w:ascii="Arial" w:hAnsi="Arial" w:cs="Arial"/>
          <w:sz w:val="24"/>
          <w:szCs w:val="24"/>
        </w:rPr>
      </w:pPr>
      <w:r>
        <w:rPr>
          <w:rFonts w:ascii="Arial" w:hAnsi="Arial" w:cs="Arial"/>
          <w:sz w:val="24"/>
          <w:szCs w:val="24"/>
        </w:rPr>
        <w:t xml:space="preserve">These proposals will make the transition to HE even more disjointed than it currently is, making it </w:t>
      </w:r>
      <w:r w:rsidR="40F6E778" w:rsidRPr="005278AC">
        <w:rPr>
          <w:rFonts w:ascii="Arial" w:hAnsi="Arial" w:cs="Arial"/>
          <w:sz w:val="24"/>
          <w:szCs w:val="24"/>
        </w:rPr>
        <w:t xml:space="preserve">harder for students to get the help they need. </w:t>
      </w:r>
      <w:r w:rsidR="001942CE">
        <w:rPr>
          <w:rFonts w:ascii="Arial" w:hAnsi="Arial" w:cs="Arial"/>
          <w:sz w:val="24"/>
          <w:szCs w:val="24"/>
        </w:rPr>
        <w:t>Students mustn’t</w:t>
      </w:r>
      <w:r>
        <w:rPr>
          <w:rFonts w:ascii="Arial" w:hAnsi="Arial" w:cs="Arial"/>
          <w:sz w:val="24"/>
          <w:szCs w:val="24"/>
        </w:rPr>
        <w:t xml:space="preserve"> feel isolated and unsupported during such a pivotal time</w:t>
      </w:r>
      <w:r w:rsidR="00A129D7">
        <w:rPr>
          <w:rFonts w:ascii="Arial" w:hAnsi="Arial" w:cs="Arial"/>
          <w:sz w:val="24"/>
          <w:szCs w:val="24"/>
        </w:rPr>
        <w:t xml:space="preserve">, because the consequences of this </w:t>
      </w:r>
      <w:r w:rsidR="00164BED">
        <w:rPr>
          <w:rFonts w:ascii="Arial" w:hAnsi="Arial" w:cs="Arial"/>
          <w:sz w:val="24"/>
          <w:szCs w:val="24"/>
        </w:rPr>
        <w:t>are</w:t>
      </w:r>
      <w:r w:rsidR="00FB1E04">
        <w:rPr>
          <w:rFonts w:ascii="Arial" w:hAnsi="Arial" w:cs="Arial"/>
          <w:sz w:val="24"/>
          <w:szCs w:val="24"/>
        </w:rPr>
        <w:t xml:space="preserve"> </w:t>
      </w:r>
      <w:r w:rsidR="001D7978">
        <w:rPr>
          <w:rFonts w:ascii="Arial" w:hAnsi="Arial" w:cs="Arial"/>
          <w:sz w:val="24"/>
          <w:szCs w:val="24"/>
        </w:rPr>
        <w:t>detrimental</w:t>
      </w:r>
      <w:r w:rsidR="004846E9">
        <w:rPr>
          <w:rFonts w:ascii="Arial" w:hAnsi="Arial" w:cs="Arial"/>
          <w:sz w:val="24"/>
          <w:szCs w:val="24"/>
        </w:rPr>
        <w:t xml:space="preserve"> – as highlighted by </w:t>
      </w:r>
      <w:r w:rsidR="004846E9">
        <w:rPr>
          <w:rFonts w:ascii="Arial" w:hAnsi="Arial" w:cs="Arial"/>
          <w:sz w:val="24"/>
          <w:szCs w:val="24"/>
        </w:rPr>
        <w:t xml:space="preserve">the </w:t>
      </w:r>
      <w:hyperlink r:id="rId21">
        <w:r w:rsidR="004846E9" w:rsidRPr="2F886DE4">
          <w:rPr>
            <w:rStyle w:val="Hyperlink"/>
            <w:rFonts w:ascii="Arial" w:hAnsi="Arial" w:cs="Arial"/>
            <w:sz w:val="24"/>
            <w:szCs w:val="24"/>
          </w:rPr>
          <w:t>recent and shocking case against the University of Bristol</w:t>
        </w:r>
      </w:hyperlink>
      <w:r w:rsidR="004846E9" w:rsidRPr="2F886DE4">
        <w:rPr>
          <w:rFonts w:ascii="Arial" w:hAnsi="Arial" w:cs="Arial"/>
          <w:sz w:val="24"/>
          <w:szCs w:val="24"/>
        </w:rPr>
        <w:t xml:space="preserve">. </w:t>
      </w:r>
    </w:p>
    <w:p w14:paraId="583874ED" w14:textId="2980BFF8" w:rsidR="00026E64" w:rsidRPr="00026E64" w:rsidRDefault="7B64B430" w:rsidP="00026E64">
      <w:pPr>
        <w:pStyle w:val="ListParagraph"/>
        <w:numPr>
          <w:ilvl w:val="0"/>
          <w:numId w:val="2"/>
        </w:numPr>
        <w:rPr>
          <w:rFonts w:ascii="Arial" w:hAnsi="Arial" w:cs="Arial"/>
          <w:i/>
          <w:iCs/>
          <w:color w:val="C00000"/>
          <w:sz w:val="24"/>
          <w:szCs w:val="24"/>
        </w:rPr>
      </w:pPr>
      <w:r w:rsidRPr="2F886DE4">
        <w:rPr>
          <w:rFonts w:ascii="Arial" w:hAnsi="Arial" w:cs="Arial"/>
          <w:b/>
          <w:bCs/>
          <w:i/>
          <w:iCs/>
          <w:color w:val="7030A0"/>
          <w:sz w:val="24"/>
          <w:szCs w:val="24"/>
        </w:rPr>
        <w:t xml:space="preserve">Recommendation: </w:t>
      </w:r>
      <w:r w:rsidRPr="00FC0F91">
        <w:rPr>
          <w:rFonts w:ascii="Arial" w:hAnsi="Arial" w:cs="Arial"/>
          <w:i/>
          <w:iCs/>
          <w:sz w:val="24"/>
          <w:szCs w:val="24"/>
        </w:rPr>
        <w:t>Ensure that NMH remains wit</w:t>
      </w:r>
      <w:r w:rsidR="68102E81" w:rsidRPr="00FC0F91">
        <w:rPr>
          <w:rFonts w:ascii="Arial" w:hAnsi="Arial" w:cs="Arial"/>
          <w:i/>
          <w:iCs/>
          <w:sz w:val="24"/>
          <w:szCs w:val="24"/>
        </w:rPr>
        <w:t xml:space="preserve">hin a </w:t>
      </w:r>
      <w:r w:rsidR="41A8B6DE" w:rsidRPr="00FC0F91">
        <w:rPr>
          <w:rFonts w:ascii="Arial" w:hAnsi="Arial" w:cs="Arial"/>
          <w:i/>
          <w:iCs/>
          <w:sz w:val="24"/>
          <w:szCs w:val="24"/>
        </w:rPr>
        <w:t>centralised</w:t>
      </w:r>
      <w:r w:rsidR="68102E81" w:rsidRPr="00FC0F91">
        <w:rPr>
          <w:rFonts w:ascii="Arial" w:hAnsi="Arial" w:cs="Arial"/>
          <w:i/>
          <w:iCs/>
          <w:sz w:val="24"/>
          <w:szCs w:val="24"/>
        </w:rPr>
        <w:t xml:space="preserve"> system to provide consistent and coordinated services. Before imple</w:t>
      </w:r>
      <w:r w:rsidR="020FD495" w:rsidRPr="00FC0F91">
        <w:rPr>
          <w:rFonts w:ascii="Arial" w:hAnsi="Arial" w:cs="Arial"/>
          <w:i/>
          <w:iCs/>
          <w:sz w:val="24"/>
          <w:szCs w:val="24"/>
        </w:rPr>
        <w:t>men</w:t>
      </w:r>
      <w:r w:rsidR="68102E81" w:rsidRPr="00FC0F91">
        <w:rPr>
          <w:rFonts w:ascii="Arial" w:hAnsi="Arial" w:cs="Arial"/>
          <w:i/>
          <w:iCs/>
          <w:sz w:val="24"/>
          <w:szCs w:val="24"/>
        </w:rPr>
        <w:t xml:space="preserve">ting further changes, evaluate </w:t>
      </w:r>
      <w:r w:rsidR="009E642E">
        <w:rPr>
          <w:rFonts w:ascii="Arial" w:hAnsi="Arial" w:cs="Arial"/>
          <w:i/>
          <w:iCs/>
          <w:sz w:val="24"/>
          <w:szCs w:val="24"/>
        </w:rPr>
        <w:t xml:space="preserve">the </w:t>
      </w:r>
      <w:r w:rsidR="68102E81" w:rsidRPr="00FC0F91">
        <w:rPr>
          <w:rFonts w:ascii="Arial" w:hAnsi="Arial" w:cs="Arial"/>
          <w:i/>
          <w:iCs/>
          <w:sz w:val="24"/>
          <w:szCs w:val="24"/>
        </w:rPr>
        <w:t>impact of recent refor</w:t>
      </w:r>
      <w:r w:rsidR="503C69E4" w:rsidRPr="00FC0F91">
        <w:rPr>
          <w:rFonts w:ascii="Arial" w:hAnsi="Arial" w:cs="Arial"/>
          <w:i/>
          <w:iCs/>
          <w:sz w:val="24"/>
          <w:szCs w:val="24"/>
        </w:rPr>
        <w:t>ms</w:t>
      </w:r>
      <w:r w:rsidR="1A542BB5" w:rsidRPr="00FC0F91">
        <w:rPr>
          <w:rFonts w:ascii="Arial" w:hAnsi="Arial" w:cs="Arial"/>
          <w:i/>
          <w:iCs/>
          <w:sz w:val="24"/>
          <w:szCs w:val="24"/>
        </w:rPr>
        <w:t xml:space="preserve">. </w:t>
      </w:r>
      <w:r w:rsidR="7B2C8941" w:rsidRPr="00FC0F91">
        <w:rPr>
          <w:rFonts w:ascii="Arial" w:hAnsi="Arial" w:cs="Arial"/>
          <w:i/>
          <w:iCs/>
          <w:sz w:val="24"/>
          <w:szCs w:val="24"/>
        </w:rPr>
        <w:t xml:space="preserve">Implement measures to alleviate shortages in NMH support roles. </w:t>
      </w:r>
      <w:r w:rsidR="00FE7576">
        <w:rPr>
          <w:rFonts w:ascii="Arial" w:hAnsi="Arial" w:cs="Arial"/>
          <w:i/>
          <w:iCs/>
          <w:sz w:val="24"/>
          <w:szCs w:val="24"/>
        </w:rPr>
        <w:t>Improve mental health support for students.</w:t>
      </w:r>
    </w:p>
    <w:p w14:paraId="08EA3E69" w14:textId="77777777" w:rsidR="00026E64" w:rsidRDefault="00026E64" w:rsidP="00026E64">
      <w:pPr>
        <w:rPr>
          <w:rFonts w:ascii="Arial" w:hAnsi="Arial" w:cs="Arial"/>
          <w:i/>
          <w:iCs/>
          <w:color w:val="C00000"/>
          <w:sz w:val="24"/>
          <w:szCs w:val="24"/>
        </w:rPr>
      </w:pPr>
    </w:p>
    <w:p w14:paraId="66B6D279" w14:textId="77777777" w:rsidR="00026E64" w:rsidRPr="00026E64" w:rsidRDefault="00026E64" w:rsidP="00026E64">
      <w:pPr>
        <w:rPr>
          <w:rFonts w:ascii="Arial" w:hAnsi="Arial" w:cs="Arial"/>
          <w:i/>
          <w:iCs/>
          <w:color w:val="C00000"/>
          <w:sz w:val="24"/>
          <w:szCs w:val="24"/>
        </w:rPr>
      </w:pPr>
    </w:p>
    <w:p w14:paraId="5BF77D11" w14:textId="5A42E048" w:rsidR="4CBAB00D" w:rsidRPr="000C03B9" w:rsidRDefault="000C03B9" w:rsidP="000C03B9">
      <w:pPr>
        <w:pStyle w:val="ListParagraph"/>
        <w:numPr>
          <w:ilvl w:val="0"/>
          <w:numId w:val="22"/>
        </w:numPr>
        <w:rPr>
          <w:rFonts w:ascii="Arial" w:hAnsi="Arial" w:cs="Arial"/>
          <w:b/>
          <w:bCs/>
          <w:color w:val="7030A0"/>
          <w:sz w:val="24"/>
          <w:szCs w:val="24"/>
        </w:rPr>
      </w:pPr>
      <w:r w:rsidRPr="2F886DE4">
        <w:rPr>
          <w:rFonts w:ascii="Arial" w:hAnsi="Arial" w:cs="Arial"/>
          <w:b/>
          <w:bCs/>
          <w:color w:val="7030A0"/>
          <w:sz w:val="24"/>
          <w:szCs w:val="24"/>
        </w:rPr>
        <w:lastRenderedPageBreak/>
        <w:t>This is an impractical and unworkable proposal</w:t>
      </w:r>
      <w:r w:rsidR="00FE7576">
        <w:rPr>
          <w:rFonts w:ascii="Arial" w:hAnsi="Arial" w:cs="Arial"/>
          <w:b/>
          <w:bCs/>
          <w:color w:val="7030A0"/>
          <w:sz w:val="24"/>
          <w:szCs w:val="24"/>
        </w:rPr>
        <w:t xml:space="preserve">. </w:t>
      </w:r>
    </w:p>
    <w:p w14:paraId="70CA257D" w14:textId="77777777" w:rsidR="00CD1A95" w:rsidRDefault="00FE7576" w:rsidP="678FDA3F">
      <w:pPr>
        <w:rPr>
          <w:rFonts w:ascii="Arial" w:hAnsi="Arial" w:cs="Arial"/>
          <w:sz w:val="24"/>
          <w:szCs w:val="24"/>
        </w:rPr>
      </w:pPr>
      <w:r>
        <w:rPr>
          <w:rFonts w:ascii="Arial" w:hAnsi="Arial" w:cs="Arial"/>
          <w:sz w:val="24"/>
          <w:szCs w:val="24"/>
        </w:rPr>
        <w:t xml:space="preserve">We are deeply concerned by </w:t>
      </w:r>
      <w:r w:rsidR="00CD1A95">
        <w:rPr>
          <w:rFonts w:ascii="Arial" w:hAnsi="Arial" w:cs="Arial"/>
          <w:sz w:val="24"/>
          <w:szCs w:val="24"/>
        </w:rPr>
        <w:t xml:space="preserve">the </w:t>
      </w:r>
      <w:r>
        <w:rPr>
          <w:rFonts w:ascii="Arial" w:hAnsi="Arial" w:cs="Arial"/>
          <w:sz w:val="24"/>
          <w:szCs w:val="24"/>
        </w:rPr>
        <w:t xml:space="preserve">lack of detail provided in this proposal. </w:t>
      </w:r>
    </w:p>
    <w:p w14:paraId="5D922E8A" w14:textId="56CD9D92" w:rsidR="00D017A8" w:rsidRDefault="00FE7576" w:rsidP="678FDA3F">
      <w:pPr>
        <w:rPr>
          <w:rFonts w:ascii="Arial" w:hAnsi="Arial" w:cs="Arial"/>
          <w:sz w:val="24"/>
          <w:szCs w:val="24"/>
        </w:rPr>
      </w:pPr>
      <w:r>
        <w:rPr>
          <w:rFonts w:ascii="Arial" w:hAnsi="Arial" w:cs="Arial"/>
          <w:sz w:val="24"/>
          <w:szCs w:val="24"/>
        </w:rPr>
        <w:t xml:space="preserve">Clarification is needed on </w:t>
      </w:r>
      <w:r w:rsidR="00965403">
        <w:rPr>
          <w:rFonts w:ascii="Arial" w:hAnsi="Arial" w:cs="Arial"/>
          <w:sz w:val="24"/>
          <w:szCs w:val="24"/>
        </w:rPr>
        <w:t xml:space="preserve">whether funding for specialist NMH would be added to </w:t>
      </w:r>
      <w:r w:rsidR="00472BD3">
        <w:rPr>
          <w:rFonts w:ascii="Arial" w:hAnsi="Arial" w:cs="Arial"/>
          <w:sz w:val="24"/>
          <w:szCs w:val="24"/>
        </w:rPr>
        <w:t xml:space="preserve">the </w:t>
      </w:r>
      <w:r w:rsidR="00965403">
        <w:rPr>
          <w:rFonts w:ascii="Arial" w:hAnsi="Arial" w:cs="Arial"/>
          <w:sz w:val="24"/>
          <w:szCs w:val="24"/>
        </w:rPr>
        <w:t>Disability Premium</w:t>
      </w:r>
      <w:r w:rsidR="00472BD3">
        <w:rPr>
          <w:rFonts w:ascii="Arial" w:hAnsi="Arial" w:cs="Arial"/>
          <w:sz w:val="24"/>
          <w:szCs w:val="24"/>
        </w:rPr>
        <w:t xml:space="preserve"> pot</w:t>
      </w:r>
      <w:r w:rsidR="00965403">
        <w:rPr>
          <w:rFonts w:ascii="Arial" w:hAnsi="Arial" w:cs="Arial"/>
          <w:sz w:val="24"/>
          <w:szCs w:val="24"/>
        </w:rPr>
        <w:t xml:space="preserve">, or whether </w:t>
      </w:r>
      <w:r w:rsidR="00526FD0">
        <w:rPr>
          <w:rFonts w:ascii="Arial" w:hAnsi="Arial" w:cs="Arial"/>
          <w:sz w:val="24"/>
          <w:szCs w:val="24"/>
        </w:rPr>
        <w:t xml:space="preserve">funding </w:t>
      </w:r>
      <w:r w:rsidR="00965403">
        <w:rPr>
          <w:rFonts w:ascii="Arial" w:hAnsi="Arial" w:cs="Arial"/>
          <w:sz w:val="24"/>
          <w:szCs w:val="24"/>
        </w:rPr>
        <w:t xml:space="preserve">would remain </w:t>
      </w:r>
      <w:r w:rsidR="000E5AEE">
        <w:rPr>
          <w:rFonts w:ascii="Arial" w:hAnsi="Arial" w:cs="Arial"/>
          <w:sz w:val="24"/>
          <w:szCs w:val="24"/>
        </w:rPr>
        <w:t xml:space="preserve">as </w:t>
      </w:r>
      <w:r w:rsidR="009E2D17">
        <w:rPr>
          <w:rFonts w:ascii="Arial" w:hAnsi="Arial" w:cs="Arial"/>
          <w:sz w:val="24"/>
          <w:szCs w:val="24"/>
        </w:rPr>
        <w:t xml:space="preserve">an </w:t>
      </w:r>
      <w:r w:rsidR="000E5AEE">
        <w:rPr>
          <w:rFonts w:ascii="Arial" w:hAnsi="Arial" w:cs="Arial"/>
          <w:sz w:val="24"/>
          <w:szCs w:val="24"/>
        </w:rPr>
        <w:t>individual entitlement. There is also no clarification on how providers, who are already under significant strain, will deliver more support</w:t>
      </w:r>
      <w:r w:rsidR="006A2E91">
        <w:rPr>
          <w:rFonts w:ascii="Arial" w:hAnsi="Arial" w:cs="Arial"/>
          <w:sz w:val="24"/>
          <w:szCs w:val="24"/>
        </w:rPr>
        <w:t xml:space="preserve">, or how these proposals will be delivered without </w:t>
      </w:r>
      <w:r w:rsidR="00D017A8">
        <w:rPr>
          <w:rFonts w:ascii="Arial" w:hAnsi="Arial" w:cs="Arial"/>
          <w:sz w:val="24"/>
          <w:szCs w:val="24"/>
        </w:rPr>
        <w:t>increasing</w:t>
      </w:r>
      <w:r w:rsidR="006A2E91">
        <w:rPr>
          <w:rFonts w:ascii="Arial" w:hAnsi="Arial" w:cs="Arial"/>
          <w:sz w:val="24"/>
          <w:szCs w:val="24"/>
        </w:rPr>
        <w:t xml:space="preserve"> delays </w:t>
      </w:r>
      <w:r w:rsidR="002E521F">
        <w:rPr>
          <w:rFonts w:ascii="Arial" w:hAnsi="Arial" w:cs="Arial"/>
          <w:sz w:val="24"/>
          <w:szCs w:val="24"/>
        </w:rPr>
        <w:t xml:space="preserve">and disrupting studies. </w:t>
      </w:r>
      <w:r w:rsidR="00D62156">
        <w:rPr>
          <w:rFonts w:ascii="Arial" w:hAnsi="Arial" w:cs="Arial"/>
          <w:sz w:val="24"/>
          <w:szCs w:val="24"/>
        </w:rPr>
        <w:t xml:space="preserve">There is </w:t>
      </w:r>
      <w:r w:rsidR="00400584">
        <w:rPr>
          <w:rFonts w:ascii="Arial" w:hAnsi="Arial" w:cs="Arial"/>
          <w:sz w:val="24"/>
          <w:szCs w:val="24"/>
        </w:rPr>
        <w:t xml:space="preserve">also no clarity on how students’ needs will be assessed by universities, </w:t>
      </w:r>
      <w:r w:rsidR="008F6F93">
        <w:rPr>
          <w:rFonts w:ascii="Arial" w:hAnsi="Arial" w:cs="Arial"/>
          <w:sz w:val="24"/>
          <w:szCs w:val="24"/>
        </w:rPr>
        <w:t xml:space="preserve">and how universities will be held accountable if they don’t deliver NMH. </w:t>
      </w:r>
    </w:p>
    <w:p w14:paraId="7D21850C" w14:textId="65D78912" w:rsidR="00F85DF9" w:rsidRDefault="008F6F93" w:rsidP="678FDA3F">
      <w:pPr>
        <w:rPr>
          <w:rFonts w:ascii="Arial" w:hAnsi="Arial" w:cs="Arial"/>
          <w:sz w:val="24"/>
          <w:szCs w:val="24"/>
        </w:rPr>
      </w:pPr>
      <w:r>
        <w:rPr>
          <w:rFonts w:ascii="Arial" w:hAnsi="Arial" w:cs="Arial"/>
          <w:sz w:val="24"/>
          <w:szCs w:val="24"/>
        </w:rPr>
        <w:t xml:space="preserve">There is also no clarity on the </w:t>
      </w:r>
      <w:r w:rsidR="002B2B7C">
        <w:rPr>
          <w:rFonts w:ascii="Arial" w:hAnsi="Arial" w:cs="Arial"/>
          <w:sz w:val="24"/>
          <w:szCs w:val="24"/>
        </w:rPr>
        <w:t>route to challenge university decisions. As previously mentioned, Disabled students who challenge university negligence are rarely heard – and then no further accountability is taken on the university</w:t>
      </w:r>
      <w:r w:rsidR="00BE5471">
        <w:rPr>
          <w:rFonts w:ascii="Arial" w:hAnsi="Arial" w:cs="Arial"/>
          <w:sz w:val="24"/>
          <w:szCs w:val="24"/>
        </w:rPr>
        <w:t xml:space="preserve">. If more responsibilities are moved to HEPs then that also limits the scope that a Disabled student has to complain to SFE – rather than their university. It removes any independent body </w:t>
      </w:r>
      <w:r w:rsidR="00D875EA">
        <w:rPr>
          <w:rFonts w:ascii="Arial" w:hAnsi="Arial" w:cs="Arial"/>
          <w:sz w:val="24"/>
          <w:szCs w:val="24"/>
        </w:rPr>
        <w:t>from the process</w:t>
      </w:r>
      <w:r w:rsidR="00F85DF9">
        <w:rPr>
          <w:rFonts w:ascii="Arial" w:hAnsi="Arial" w:cs="Arial"/>
          <w:sz w:val="24"/>
          <w:szCs w:val="24"/>
        </w:rPr>
        <w:t xml:space="preserve"> of challenging providers, leaving students less protected and having to advocate for themselves. </w:t>
      </w:r>
    </w:p>
    <w:p w14:paraId="35A4CF5E" w14:textId="7AECEF8A" w:rsidR="00D62156" w:rsidRDefault="00F85DF9" w:rsidP="00D62156">
      <w:pPr>
        <w:rPr>
          <w:rFonts w:ascii="Arial" w:hAnsi="Arial" w:cs="Arial"/>
          <w:sz w:val="24"/>
          <w:szCs w:val="24"/>
        </w:rPr>
      </w:pPr>
      <w:r>
        <w:rPr>
          <w:rFonts w:ascii="Arial" w:hAnsi="Arial" w:cs="Arial"/>
          <w:sz w:val="24"/>
          <w:szCs w:val="24"/>
        </w:rPr>
        <w:t xml:space="preserve">Breaking up DSA support </w:t>
      </w:r>
      <w:r w:rsidR="00AE38FE">
        <w:rPr>
          <w:rFonts w:ascii="Arial" w:hAnsi="Arial" w:cs="Arial"/>
          <w:sz w:val="24"/>
          <w:szCs w:val="24"/>
        </w:rPr>
        <w:t xml:space="preserve">takes a disjointed approach to supporting Disabled students when we know that the best way to support Disabled students is holistically. </w:t>
      </w:r>
      <w:r w:rsidR="003A4A67">
        <w:rPr>
          <w:rFonts w:ascii="Arial" w:hAnsi="Arial" w:cs="Arial"/>
          <w:sz w:val="24"/>
          <w:szCs w:val="24"/>
        </w:rPr>
        <w:t>A non-</w:t>
      </w:r>
      <w:r w:rsidR="00AE38FE">
        <w:rPr>
          <w:rFonts w:ascii="Arial" w:hAnsi="Arial" w:cs="Arial"/>
          <w:sz w:val="24"/>
          <w:szCs w:val="24"/>
        </w:rPr>
        <w:t xml:space="preserve">holistic approach is </w:t>
      </w:r>
      <w:r w:rsidR="003A4A67">
        <w:rPr>
          <w:rFonts w:ascii="Arial" w:hAnsi="Arial" w:cs="Arial"/>
          <w:sz w:val="24"/>
          <w:szCs w:val="24"/>
        </w:rPr>
        <w:t xml:space="preserve">also </w:t>
      </w:r>
      <w:r w:rsidR="00D93C46">
        <w:rPr>
          <w:rFonts w:ascii="Arial" w:hAnsi="Arial" w:cs="Arial"/>
          <w:sz w:val="24"/>
          <w:szCs w:val="24"/>
        </w:rPr>
        <w:t>out of line</w:t>
      </w:r>
      <w:r w:rsidR="003A4A67">
        <w:rPr>
          <w:rFonts w:ascii="Arial" w:hAnsi="Arial" w:cs="Arial"/>
          <w:sz w:val="24"/>
          <w:szCs w:val="24"/>
        </w:rPr>
        <w:t xml:space="preserve"> </w:t>
      </w:r>
      <w:r w:rsidR="00346E26">
        <w:rPr>
          <w:rFonts w:ascii="Arial" w:hAnsi="Arial" w:cs="Arial"/>
          <w:sz w:val="24"/>
          <w:szCs w:val="24"/>
        </w:rPr>
        <w:t xml:space="preserve">with the </w:t>
      </w:r>
      <w:r w:rsidR="00346E26">
        <w:rPr>
          <w:rFonts w:ascii="Arial" w:hAnsi="Arial" w:cs="Arial"/>
          <w:sz w:val="24"/>
          <w:szCs w:val="24"/>
        </w:rPr>
        <w:t>Education Health and Care Plan (EHCP)</w:t>
      </w:r>
      <w:r w:rsidR="00346E26">
        <w:rPr>
          <w:rFonts w:ascii="Arial" w:hAnsi="Arial" w:cs="Arial"/>
          <w:sz w:val="24"/>
          <w:szCs w:val="24"/>
        </w:rPr>
        <w:t xml:space="preserve"> framework, </w:t>
      </w:r>
      <w:r w:rsidR="00D62156">
        <w:rPr>
          <w:rFonts w:ascii="Arial" w:hAnsi="Arial" w:cs="Arial"/>
          <w:sz w:val="24"/>
          <w:szCs w:val="24"/>
        </w:rPr>
        <w:t xml:space="preserve">which should transition with a young person to the age of 25. Breaking up where support comes from depending on whether it’s deemed non-medical or specialist is impractical and will only </w:t>
      </w:r>
      <w:r w:rsidR="00BA6E39">
        <w:rPr>
          <w:rFonts w:ascii="Arial" w:hAnsi="Arial" w:cs="Arial"/>
          <w:sz w:val="24"/>
          <w:szCs w:val="24"/>
        </w:rPr>
        <w:t>cause</w:t>
      </w:r>
      <w:r w:rsidR="00D62156">
        <w:rPr>
          <w:rFonts w:ascii="Arial" w:hAnsi="Arial" w:cs="Arial"/>
          <w:sz w:val="24"/>
          <w:szCs w:val="24"/>
        </w:rPr>
        <w:t xml:space="preserve"> confusion </w:t>
      </w:r>
      <w:r w:rsidR="005839CA">
        <w:rPr>
          <w:rFonts w:ascii="Arial" w:hAnsi="Arial" w:cs="Arial"/>
          <w:sz w:val="24"/>
          <w:szCs w:val="24"/>
        </w:rPr>
        <w:t>amongst</w:t>
      </w:r>
      <w:r w:rsidR="00D62156">
        <w:rPr>
          <w:rFonts w:ascii="Arial" w:hAnsi="Arial" w:cs="Arial"/>
          <w:sz w:val="24"/>
          <w:szCs w:val="24"/>
        </w:rPr>
        <w:t xml:space="preserve"> HEPs and </w:t>
      </w:r>
      <w:r w:rsidR="005839CA">
        <w:rPr>
          <w:rFonts w:ascii="Arial" w:hAnsi="Arial" w:cs="Arial"/>
          <w:sz w:val="24"/>
          <w:szCs w:val="24"/>
        </w:rPr>
        <w:t xml:space="preserve">Disabled </w:t>
      </w:r>
      <w:r w:rsidR="00D62156">
        <w:rPr>
          <w:rFonts w:ascii="Arial" w:hAnsi="Arial" w:cs="Arial"/>
          <w:sz w:val="24"/>
          <w:szCs w:val="24"/>
        </w:rPr>
        <w:t xml:space="preserve">students.  </w:t>
      </w:r>
    </w:p>
    <w:p w14:paraId="7E13D7AE" w14:textId="01C27333" w:rsidR="00AE73F6" w:rsidRDefault="00AE73F6" w:rsidP="00D62156">
      <w:pPr>
        <w:rPr>
          <w:rFonts w:ascii="Arial" w:hAnsi="Arial" w:cs="Arial"/>
          <w:sz w:val="24"/>
          <w:szCs w:val="24"/>
        </w:rPr>
      </w:pPr>
      <w:r>
        <w:rPr>
          <w:rFonts w:ascii="Arial" w:hAnsi="Arial" w:cs="Arial"/>
          <w:sz w:val="24"/>
          <w:szCs w:val="24"/>
        </w:rPr>
        <w:t xml:space="preserve">Universities </w:t>
      </w:r>
      <w:r w:rsidR="007F2C02">
        <w:rPr>
          <w:rFonts w:ascii="Arial" w:hAnsi="Arial" w:cs="Arial"/>
          <w:sz w:val="24"/>
          <w:szCs w:val="24"/>
        </w:rPr>
        <w:t>must</w:t>
      </w:r>
      <w:r>
        <w:rPr>
          <w:rFonts w:ascii="Arial" w:hAnsi="Arial" w:cs="Arial"/>
          <w:sz w:val="24"/>
          <w:szCs w:val="24"/>
        </w:rPr>
        <w:t xml:space="preserve"> be</w:t>
      </w:r>
      <w:r w:rsidR="007F2C02">
        <w:rPr>
          <w:rFonts w:ascii="Arial" w:hAnsi="Arial" w:cs="Arial"/>
          <w:sz w:val="24"/>
          <w:szCs w:val="24"/>
        </w:rPr>
        <w:t>come</w:t>
      </w:r>
      <w:r>
        <w:rPr>
          <w:rFonts w:ascii="Arial" w:hAnsi="Arial" w:cs="Arial"/>
          <w:sz w:val="24"/>
          <w:szCs w:val="24"/>
        </w:rPr>
        <w:t xml:space="preserve"> more inclusive and accessible, but the reality is that this progress is slow – and many universities are refusing to engage in creating a more equitable </w:t>
      </w:r>
      <w:r w:rsidR="00FC7C45">
        <w:rPr>
          <w:rFonts w:ascii="Arial" w:hAnsi="Arial" w:cs="Arial"/>
          <w:sz w:val="24"/>
          <w:szCs w:val="24"/>
        </w:rPr>
        <w:t xml:space="preserve">Higher Education system. </w:t>
      </w:r>
      <w:r w:rsidR="008E7FC1">
        <w:rPr>
          <w:rFonts w:ascii="Arial" w:hAnsi="Arial" w:cs="Arial"/>
          <w:sz w:val="24"/>
          <w:szCs w:val="24"/>
        </w:rPr>
        <w:t xml:space="preserve">Although a robust system of accountability should be introduced to prevent this, it’s essential that Government support schemes like DSA ensure in the meantime that individual entitlement is protected and every Disabled student can access the support that they need to reach their full potential. </w:t>
      </w:r>
    </w:p>
    <w:p w14:paraId="306427DD" w14:textId="36282932" w:rsidR="008E7FC1" w:rsidRPr="00FE7576" w:rsidRDefault="008E7FC1" w:rsidP="008E7FC1">
      <w:pPr>
        <w:pStyle w:val="ListParagraph"/>
        <w:numPr>
          <w:ilvl w:val="0"/>
          <w:numId w:val="2"/>
        </w:numPr>
        <w:rPr>
          <w:rFonts w:ascii="Arial" w:hAnsi="Arial" w:cs="Arial"/>
          <w:i/>
          <w:iCs/>
          <w:color w:val="C00000"/>
          <w:sz w:val="24"/>
          <w:szCs w:val="24"/>
        </w:rPr>
      </w:pPr>
      <w:r w:rsidRPr="2F886DE4">
        <w:rPr>
          <w:rFonts w:ascii="Arial" w:hAnsi="Arial" w:cs="Arial"/>
          <w:b/>
          <w:bCs/>
          <w:i/>
          <w:iCs/>
          <w:color w:val="7030A0"/>
          <w:sz w:val="24"/>
          <w:szCs w:val="24"/>
        </w:rPr>
        <w:t xml:space="preserve">Recommendation: </w:t>
      </w:r>
      <w:r>
        <w:rPr>
          <w:rFonts w:ascii="Arial" w:hAnsi="Arial" w:cs="Arial"/>
          <w:i/>
          <w:iCs/>
          <w:sz w:val="24"/>
          <w:szCs w:val="24"/>
        </w:rPr>
        <w:t xml:space="preserve">Ensure any future proposals </w:t>
      </w:r>
      <w:r w:rsidR="000C14C1">
        <w:rPr>
          <w:rFonts w:ascii="Arial" w:hAnsi="Arial" w:cs="Arial"/>
          <w:i/>
          <w:iCs/>
          <w:sz w:val="24"/>
          <w:szCs w:val="24"/>
        </w:rPr>
        <w:t>clarify the details around delivery</w:t>
      </w:r>
      <w:r w:rsidR="00A97B29">
        <w:rPr>
          <w:rFonts w:ascii="Arial" w:hAnsi="Arial" w:cs="Arial"/>
          <w:i/>
          <w:iCs/>
          <w:sz w:val="24"/>
          <w:szCs w:val="24"/>
        </w:rPr>
        <w:t xml:space="preserve">, </w:t>
      </w:r>
      <w:r w:rsidR="00026E64">
        <w:rPr>
          <w:rFonts w:ascii="Arial" w:hAnsi="Arial" w:cs="Arial"/>
          <w:i/>
          <w:iCs/>
          <w:sz w:val="24"/>
          <w:szCs w:val="24"/>
        </w:rPr>
        <w:t>accountability for HEPs,</w:t>
      </w:r>
      <w:r w:rsidR="00A97B29">
        <w:rPr>
          <w:rFonts w:ascii="Arial" w:hAnsi="Arial" w:cs="Arial"/>
          <w:i/>
          <w:iCs/>
          <w:sz w:val="24"/>
          <w:szCs w:val="24"/>
        </w:rPr>
        <w:t xml:space="preserve"> and individual entitlement</w:t>
      </w:r>
      <w:r w:rsidR="00B84634">
        <w:rPr>
          <w:rFonts w:ascii="Arial" w:hAnsi="Arial" w:cs="Arial"/>
          <w:i/>
          <w:iCs/>
          <w:sz w:val="24"/>
          <w:szCs w:val="24"/>
        </w:rPr>
        <w:t xml:space="preserve"> funding</w:t>
      </w:r>
      <w:r w:rsidR="00A97B29">
        <w:rPr>
          <w:rFonts w:ascii="Arial" w:hAnsi="Arial" w:cs="Arial"/>
          <w:i/>
          <w:iCs/>
          <w:sz w:val="24"/>
          <w:szCs w:val="24"/>
        </w:rPr>
        <w:t>. Scrap these proposals and co-produce any reforms with Disabled students and Disabled</w:t>
      </w:r>
      <w:r w:rsidR="00DF2265">
        <w:rPr>
          <w:rFonts w:ascii="Arial" w:hAnsi="Arial" w:cs="Arial"/>
          <w:i/>
          <w:iCs/>
          <w:sz w:val="24"/>
          <w:szCs w:val="24"/>
        </w:rPr>
        <w:t>-</w:t>
      </w:r>
      <w:r w:rsidR="00A97B29">
        <w:rPr>
          <w:rFonts w:ascii="Arial" w:hAnsi="Arial" w:cs="Arial"/>
          <w:i/>
          <w:iCs/>
          <w:sz w:val="24"/>
          <w:szCs w:val="24"/>
        </w:rPr>
        <w:t xml:space="preserve">led groups. </w:t>
      </w:r>
    </w:p>
    <w:p w14:paraId="7B710BAA" w14:textId="77777777" w:rsidR="004321EC" w:rsidRPr="007D168B" w:rsidRDefault="004321EC" w:rsidP="678FDA3F">
      <w:pPr>
        <w:rPr>
          <w:rFonts w:ascii="Arial" w:hAnsi="Arial" w:cs="Arial"/>
          <w:color w:val="7030A0"/>
          <w:sz w:val="24"/>
          <w:szCs w:val="24"/>
        </w:rPr>
      </w:pPr>
    </w:p>
    <w:p w14:paraId="5400823D" w14:textId="0ABE3D79" w:rsidR="06507C9B" w:rsidRPr="005278AC" w:rsidRDefault="06507C9B" w:rsidP="005278AC">
      <w:pPr>
        <w:rPr>
          <w:rFonts w:ascii="Arial" w:hAnsi="Arial" w:cs="Arial"/>
          <w:b/>
          <w:bCs/>
          <w:color w:val="7030A0"/>
          <w:sz w:val="24"/>
          <w:szCs w:val="24"/>
        </w:rPr>
      </w:pPr>
      <w:r w:rsidRPr="005278AC">
        <w:rPr>
          <w:rFonts w:ascii="Arial" w:hAnsi="Arial" w:cs="Arial"/>
          <w:b/>
          <w:bCs/>
          <w:color w:val="7030A0"/>
          <w:sz w:val="24"/>
          <w:szCs w:val="24"/>
        </w:rPr>
        <w:t>Conclusion</w:t>
      </w:r>
    </w:p>
    <w:p w14:paraId="02C622AA" w14:textId="77777777" w:rsidR="000C3668" w:rsidRDefault="000C3668" w:rsidP="000C3668">
      <w:pPr>
        <w:rPr>
          <w:rFonts w:ascii="Arial" w:hAnsi="Arial" w:cs="Arial"/>
          <w:sz w:val="24"/>
          <w:szCs w:val="24"/>
        </w:rPr>
      </w:pPr>
      <w:r>
        <w:rPr>
          <w:rFonts w:ascii="Arial" w:hAnsi="Arial" w:cs="Arial"/>
          <w:sz w:val="24"/>
          <w:szCs w:val="24"/>
        </w:rPr>
        <w:t>The</w:t>
      </w:r>
      <w:r w:rsidRPr="00CB5568">
        <w:rPr>
          <w:rFonts w:ascii="Arial" w:hAnsi="Arial" w:cs="Arial"/>
          <w:sz w:val="24"/>
          <w:szCs w:val="24"/>
        </w:rPr>
        <w:t xml:space="preserve"> aim </w:t>
      </w:r>
      <w:r>
        <w:rPr>
          <w:rFonts w:ascii="Arial" w:hAnsi="Arial" w:cs="Arial"/>
          <w:sz w:val="24"/>
          <w:szCs w:val="24"/>
        </w:rPr>
        <w:t xml:space="preserve">of these proposals is not </w:t>
      </w:r>
      <w:r w:rsidRPr="00CB5568">
        <w:rPr>
          <w:rFonts w:ascii="Arial" w:hAnsi="Arial" w:cs="Arial"/>
          <w:sz w:val="24"/>
          <w:szCs w:val="24"/>
        </w:rPr>
        <w:t xml:space="preserve">to improve DSA, </w:t>
      </w:r>
      <w:r>
        <w:rPr>
          <w:rFonts w:ascii="Arial" w:hAnsi="Arial" w:cs="Arial"/>
          <w:sz w:val="24"/>
          <w:szCs w:val="24"/>
        </w:rPr>
        <w:t>it is</w:t>
      </w:r>
      <w:r w:rsidRPr="00CB5568">
        <w:rPr>
          <w:rFonts w:ascii="Arial" w:hAnsi="Arial" w:cs="Arial"/>
          <w:sz w:val="24"/>
          <w:szCs w:val="24"/>
        </w:rPr>
        <w:t xml:space="preserve"> to </w:t>
      </w:r>
      <w:r>
        <w:rPr>
          <w:rFonts w:ascii="Arial" w:hAnsi="Arial" w:cs="Arial"/>
          <w:sz w:val="24"/>
          <w:szCs w:val="24"/>
        </w:rPr>
        <w:t>lessen</w:t>
      </w:r>
      <w:r w:rsidRPr="00CB5568">
        <w:rPr>
          <w:rFonts w:ascii="Arial" w:hAnsi="Arial" w:cs="Arial"/>
          <w:sz w:val="24"/>
          <w:szCs w:val="24"/>
        </w:rPr>
        <w:t xml:space="preserve"> </w:t>
      </w:r>
      <w:r>
        <w:rPr>
          <w:rFonts w:ascii="Arial" w:hAnsi="Arial" w:cs="Arial"/>
          <w:sz w:val="24"/>
          <w:szCs w:val="24"/>
        </w:rPr>
        <w:t>Government responsibility</w:t>
      </w:r>
      <w:r w:rsidRPr="00CB5568">
        <w:rPr>
          <w:rFonts w:ascii="Arial" w:hAnsi="Arial" w:cs="Arial"/>
          <w:sz w:val="24"/>
          <w:szCs w:val="24"/>
        </w:rPr>
        <w:t xml:space="preserve"> and cut costs. This will make it harder for Disabled students to access the support they need – when </w:t>
      </w:r>
      <w:r>
        <w:rPr>
          <w:rFonts w:ascii="Arial" w:hAnsi="Arial" w:cs="Arial"/>
          <w:sz w:val="24"/>
          <w:szCs w:val="24"/>
        </w:rPr>
        <w:t>we’re</w:t>
      </w:r>
      <w:r w:rsidRPr="00CB5568">
        <w:rPr>
          <w:rFonts w:ascii="Arial" w:hAnsi="Arial" w:cs="Arial"/>
          <w:sz w:val="24"/>
          <w:szCs w:val="24"/>
        </w:rPr>
        <w:t xml:space="preserve"> al</w:t>
      </w:r>
      <w:r>
        <w:rPr>
          <w:rFonts w:ascii="Arial" w:hAnsi="Arial" w:cs="Arial"/>
          <w:sz w:val="24"/>
          <w:szCs w:val="24"/>
        </w:rPr>
        <w:t xml:space="preserve">ready </w:t>
      </w:r>
      <w:r w:rsidRPr="00CB5568">
        <w:rPr>
          <w:rFonts w:ascii="Arial" w:hAnsi="Arial" w:cs="Arial"/>
          <w:sz w:val="24"/>
          <w:szCs w:val="24"/>
        </w:rPr>
        <w:t>at a substantial disadvantage</w:t>
      </w:r>
      <w:r>
        <w:rPr>
          <w:rFonts w:ascii="Arial" w:hAnsi="Arial" w:cs="Arial"/>
          <w:sz w:val="24"/>
          <w:szCs w:val="24"/>
        </w:rPr>
        <w:t>.</w:t>
      </w:r>
    </w:p>
    <w:p w14:paraId="30B07638" w14:textId="18F640D5" w:rsidR="00956DDF" w:rsidRDefault="00956DDF" w:rsidP="00956DDF">
      <w:pPr>
        <w:rPr>
          <w:rFonts w:ascii="Arial" w:hAnsi="Arial" w:cs="Arial"/>
          <w:sz w:val="24"/>
          <w:szCs w:val="24"/>
        </w:rPr>
      </w:pPr>
      <w:r>
        <w:rPr>
          <w:rFonts w:ascii="Arial" w:hAnsi="Arial" w:cs="Arial"/>
          <w:sz w:val="24"/>
          <w:szCs w:val="24"/>
        </w:rPr>
        <w:t xml:space="preserve">These proposals claim to fix the ways that DSA isn’t currently “working optimally” </w:t>
      </w:r>
      <w:r w:rsidRPr="2F886DE4">
        <w:rPr>
          <w:rFonts w:ascii="Arial" w:hAnsi="Arial" w:cs="Arial"/>
          <w:sz w:val="24"/>
          <w:szCs w:val="24"/>
        </w:rPr>
        <w:t xml:space="preserve">but the current issues with DSA aren’t going to be solved by </w:t>
      </w:r>
      <w:r>
        <w:rPr>
          <w:rFonts w:ascii="Arial" w:hAnsi="Arial" w:cs="Arial"/>
          <w:sz w:val="24"/>
          <w:szCs w:val="24"/>
        </w:rPr>
        <w:t>HEPs</w:t>
      </w:r>
      <w:r w:rsidRPr="2F886DE4">
        <w:rPr>
          <w:rFonts w:ascii="Arial" w:hAnsi="Arial" w:cs="Arial"/>
          <w:sz w:val="24"/>
          <w:szCs w:val="24"/>
        </w:rPr>
        <w:t xml:space="preserve"> taking on more responsibility. </w:t>
      </w:r>
      <w:r w:rsidR="0084597A">
        <w:rPr>
          <w:rFonts w:ascii="Arial" w:hAnsi="Arial" w:cs="Arial"/>
          <w:sz w:val="24"/>
          <w:szCs w:val="24"/>
        </w:rPr>
        <w:t>The</w:t>
      </w:r>
      <w:r w:rsidRPr="2F886DE4">
        <w:rPr>
          <w:rFonts w:ascii="Arial" w:hAnsi="Arial" w:cs="Arial"/>
          <w:sz w:val="24"/>
          <w:szCs w:val="24"/>
        </w:rPr>
        <w:t xml:space="preserve"> current </w:t>
      </w:r>
      <w:r w:rsidR="00C74DFB">
        <w:rPr>
          <w:rFonts w:ascii="Arial" w:hAnsi="Arial" w:cs="Arial"/>
          <w:sz w:val="24"/>
          <w:szCs w:val="24"/>
        </w:rPr>
        <w:t>issues</w:t>
      </w:r>
      <w:r w:rsidRPr="2F886DE4">
        <w:rPr>
          <w:rFonts w:ascii="Arial" w:hAnsi="Arial" w:cs="Arial"/>
          <w:sz w:val="24"/>
          <w:szCs w:val="24"/>
        </w:rPr>
        <w:t xml:space="preserve"> with DSA are the barriers to accessing it. Many </w:t>
      </w:r>
      <w:r w:rsidRPr="2F886DE4">
        <w:rPr>
          <w:rFonts w:ascii="Arial" w:hAnsi="Arial" w:cs="Arial"/>
          <w:sz w:val="24"/>
          <w:szCs w:val="24"/>
        </w:rPr>
        <w:lastRenderedPageBreak/>
        <w:t xml:space="preserve">students don’t qualify, most international students aren’t eligible, and much of the support that needs covering is no longer included in DSA. None of this will be improved by shifting responsibilities onto </w:t>
      </w:r>
      <w:r>
        <w:rPr>
          <w:rFonts w:ascii="Arial" w:hAnsi="Arial" w:cs="Arial"/>
          <w:sz w:val="24"/>
          <w:szCs w:val="24"/>
        </w:rPr>
        <w:t>HEPs</w:t>
      </w:r>
      <w:r w:rsidRPr="2F886DE4">
        <w:rPr>
          <w:rFonts w:ascii="Arial" w:hAnsi="Arial" w:cs="Arial"/>
          <w:sz w:val="24"/>
          <w:szCs w:val="24"/>
        </w:rPr>
        <w:t xml:space="preserve">. We need more support from DSA, not less. </w:t>
      </w:r>
    </w:p>
    <w:p w14:paraId="10B7A068" w14:textId="45B12B62" w:rsidR="00CB5568" w:rsidRPr="00CB5568" w:rsidRDefault="00CB5568" w:rsidP="2F886DE4">
      <w:pPr>
        <w:rPr>
          <w:rFonts w:ascii="Arial" w:eastAsia="Arial" w:hAnsi="Arial" w:cs="Arial"/>
          <w:sz w:val="24"/>
          <w:szCs w:val="24"/>
        </w:rPr>
      </w:pPr>
      <w:r w:rsidRPr="00CB5568">
        <w:rPr>
          <w:rFonts w:ascii="Arial" w:eastAsia="Arial" w:hAnsi="Arial" w:cs="Arial"/>
          <w:sz w:val="24"/>
          <w:szCs w:val="24"/>
        </w:rPr>
        <w:t xml:space="preserve">HEPs already fail to meet their legal obligations </w:t>
      </w:r>
      <w:r w:rsidR="00225B3A">
        <w:rPr>
          <w:rFonts w:ascii="Arial" w:eastAsia="Arial" w:hAnsi="Arial" w:cs="Arial"/>
          <w:sz w:val="24"/>
          <w:szCs w:val="24"/>
        </w:rPr>
        <w:t>and</w:t>
      </w:r>
      <w:r w:rsidRPr="00CB5568">
        <w:rPr>
          <w:rFonts w:ascii="Arial" w:eastAsia="Arial" w:hAnsi="Arial" w:cs="Arial"/>
          <w:sz w:val="24"/>
          <w:szCs w:val="24"/>
        </w:rPr>
        <w:t xml:space="preserve"> many Disabled students </w:t>
      </w:r>
      <w:r w:rsidR="004D0F0A">
        <w:rPr>
          <w:rFonts w:ascii="Arial" w:eastAsia="Arial" w:hAnsi="Arial" w:cs="Arial"/>
          <w:sz w:val="24"/>
          <w:szCs w:val="24"/>
        </w:rPr>
        <w:t>don’t</w:t>
      </w:r>
      <w:r w:rsidRPr="00CB5568">
        <w:rPr>
          <w:rFonts w:ascii="Arial" w:eastAsia="Arial" w:hAnsi="Arial" w:cs="Arial"/>
          <w:sz w:val="24"/>
          <w:szCs w:val="24"/>
        </w:rPr>
        <w:t xml:space="preserve"> receiv</w:t>
      </w:r>
      <w:r w:rsidR="004D0F0A">
        <w:rPr>
          <w:rFonts w:ascii="Arial" w:eastAsia="Arial" w:hAnsi="Arial" w:cs="Arial"/>
          <w:sz w:val="24"/>
          <w:szCs w:val="24"/>
        </w:rPr>
        <w:t>e</w:t>
      </w:r>
      <w:r w:rsidRPr="00CB5568">
        <w:rPr>
          <w:rFonts w:ascii="Arial" w:eastAsia="Arial" w:hAnsi="Arial" w:cs="Arial"/>
          <w:sz w:val="24"/>
          <w:szCs w:val="24"/>
        </w:rPr>
        <w:t xml:space="preserve"> the adjustments they need. Shifting the responsibility of non-medical help to HEPs without a robust accountability framework will worsen these issues, leading to greater inconsistencies and inequalities. </w:t>
      </w:r>
    </w:p>
    <w:p w14:paraId="653BCDB7" w14:textId="599493ED" w:rsidR="4A55FC4C" w:rsidRPr="00CB5568" w:rsidRDefault="4A55FC4C" w:rsidP="2F886DE4">
      <w:pPr>
        <w:rPr>
          <w:rFonts w:ascii="Arial" w:eastAsia="Arial" w:hAnsi="Arial" w:cs="Arial"/>
          <w:sz w:val="24"/>
          <w:szCs w:val="24"/>
        </w:rPr>
      </w:pPr>
      <w:r w:rsidRPr="00CB5568">
        <w:rPr>
          <w:rFonts w:ascii="Arial" w:eastAsia="Arial" w:hAnsi="Arial" w:cs="Arial"/>
          <w:sz w:val="24"/>
          <w:szCs w:val="24"/>
        </w:rPr>
        <w:t>Any reform to the non-medical support of DSA must prioritise the needs and rights of Disa</w:t>
      </w:r>
      <w:r w:rsidR="5392C821" w:rsidRPr="00CB5568">
        <w:rPr>
          <w:rFonts w:ascii="Arial" w:eastAsia="Arial" w:hAnsi="Arial" w:cs="Arial"/>
          <w:sz w:val="24"/>
          <w:szCs w:val="24"/>
        </w:rPr>
        <w:t>bled students</w:t>
      </w:r>
      <w:r w:rsidRPr="00CB5568">
        <w:rPr>
          <w:rFonts w:ascii="Arial" w:eastAsia="Arial" w:hAnsi="Arial" w:cs="Arial"/>
          <w:sz w:val="24"/>
          <w:szCs w:val="24"/>
        </w:rPr>
        <w:t>, ensuring equal access to necessary support.</w:t>
      </w:r>
      <w:r w:rsidR="29B340D2" w:rsidRPr="00CB5568">
        <w:rPr>
          <w:rFonts w:ascii="Arial" w:eastAsia="Arial" w:hAnsi="Arial" w:cs="Arial"/>
          <w:sz w:val="24"/>
          <w:szCs w:val="24"/>
        </w:rPr>
        <w:t xml:space="preserve"> Disabled students already face a postcode lottery when it comes to accessing support </w:t>
      </w:r>
      <w:r w:rsidR="699FC55C" w:rsidRPr="00CB5568">
        <w:rPr>
          <w:rFonts w:ascii="Arial" w:eastAsia="Arial" w:hAnsi="Arial" w:cs="Arial"/>
          <w:sz w:val="24"/>
          <w:szCs w:val="24"/>
        </w:rPr>
        <w:t>in higher education</w:t>
      </w:r>
      <w:r w:rsidR="29B340D2" w:rsidRPr="00CB5568">
        <w:rPr>
          <w:rFonts w:ascii="Arial" w:eastAsia="Arial" w:hAnsi="Arial" w:cs="Arial"/>
          <w:sz w:val="24"/>
          <w:szCs w:val="24"/>
        </w:rPr>
        <w:t xml:space="preserve">. Examples like the recent case in Bristol highlight the dangerous position that this can leave us in. </w:t>
      </w:r>
    </w:p>
    <w:p w14:paraId="2B516444" w14:textId="60C51AC1" w:rsidR="00BA1DD7" w:rsidRPr="00BA1DD7" w:rsidRDefault="00BA1DD7" w:rsidP="00BA1DD7">
      <w:pPr>
        <w:rPr>
          <w:rFonts w:ascii="Arial" w:eastAsia="Arial" w:hAnsi="Arial" w:cs="Arial"/>
          <w:sz w:val="24"/>
          <w:szCs w:val="24"/>
        </w:rPr>
      </w:pPr>
      <w:r>
        <w:rPr>
          <w:rFonts w:ascii="Arial" w:eastAsia="Arial" w:hAnsi="Arial" w:cs="Arial"/>
          <w:sz w:val="24"/>
          <w:szCs w:val="24"/>
        </w:rPr>
        <w:t>These</w:t>
      </w:r>
      <w:r w:rsidR="29B340D2" w:rsidRPr="007D168B">
        <w:rPr>
          <w:rFonts w:ascii="Arial" w:eastAsia="Arial" w:hAnsi="Arial" w:cs="Arial"/>
          <w:sz w:val="24"/>
          <w:szCs w:val="24"/>
        </w:rPr>
        <w:t xml:space="preserve"> proposal</w:t>
      </w:r>
      <w:r>
        <w:rPr>
          <w:rFonts w:ascii="Arial" w:eastAsia="Arial" w:hAnsi="Arial" w:cs="Arial"/>
          <w:sz w:val="24"/>
          <w:szCs w:val="24"/>
        </w:rPr>
        <w:t>s</w:t>
      </w:r>
      <w:r w:rsidR="29B340D2" w:rsidRPr="007D168B">
        <w:rPr>
          <w:rFonts w:ascii="Arial" w:eastAsia="Arial" w:hAnsi="Arial" w:cs="Arial"/>
          <w:sz w:val="24"/>
          <w:szCs w:val="24"/>
        </w:rPr>
        <w:t xml:space="preserve"> </w:t>
      </w:r>
      <w:r>
        <w:rPr>
          <w:rFonts w:ascii="Arial" w:eastAsia="Arial" w:hAnsi="Arial" w:cs="Arial"/>
          <w:sz w:val="24"/>
          <w:szCs w:val="24"/>
        </w:rPr>
        <w:t>do</w:t>
      </w:r>
      <w:r w:rsidR="29B340D2" w:rsidRPr="007D168B">
        <w:rPr>
          <w:rFonts w:ascii="Arial" w:eastAsia="Arial" w:hAnsi="Arial" w:cs="Arial"/>
          <w:sz w:val="24"/>
          <w:szCs w:val="24"/>
        </w:rPr>
        <w:t xml:space="preserve"> not reflect </w:t>
      </w:r>
      <w:r w:rsidR="29B340D2" w:rsidRPr="009A4A30">
        <w:rPr>
          <w:rFonts w:ascii="Arial" w:eastAsia="Arial" w:hAnsi="Arial" w:cs="Arial"/>
          <w:sz w:val="24"/>
          <w:szCs w:val="24"/>
        </w:rPr>
        <w:t>the needs of Disabled people</w:t>
      </w:r>
      <w:r w:rsidRPr="009A4A30">
        <w:rPr>
          <w:rFonts w:ascii="Arial" w:eastAsia="Arial" w:hAnsi="Arial" w:cs="Arial"/>
          <w:sz w:val="24"/>
          <w:szCs w:val="24"/>
        </w:rPr>
        <w:t>.</w:t>
      </w:r>
      <w:r w:rsidR="29B340D2" w:rsidRPr="009A4A30">
        <w:rPr>
          <w:rFonts w:ascii="Arial" w:eastAsia="Arial" w:hAnsi="Arial" w:cs="Arial"/>
          <w:sz w:val="24"/>
          <w:szCs w:val="24"/>
        </w:rPr>
        <w:t xml:space="preserve"> </w:t>
      </w:r>
      <w:r w:rsidRPr="009A4A30">
        <w:rPr>
          <w:rFonts w:ascii="Arial" w:eastAsia="Arial" w:hAnsi="Arial" w:cs="Arial"/>
          <w:sz w:val="24"/>
          <w:szCs w:val="24"/>
        </w:rPr>
        <w:t>We</w:t>
      </w:r>
      <w:r w:rsidRPr="009A4A30">
        <w:rPr>
          <w:rFonts w:ascii="Arial" w:hAnsi="Arial" w:cs="Arial"/>
          <w:sz w:val="24"/>
          <w:szCs w:val="24"/>
        </w:rPr>
        <w:t xml:space="preserve"> urge the Government to reconsider th</w:t>
      </w:r>
      <w:r w:rsidRPr="009A4A30">
        <w:rPr>
          <w:rFonts w:ascii="Arial" w:hAnsi="Arial" w:cs="Arial"/>
          <w:sz w:val="24"/>
          <w:szCs w:val="24"/>
        </w:rPr>
        <w:t>em</w:t>
      </w:r>
      <w:r w:rsidRPr="009A4A30">
        <w:rPr>
          <w:rFonts w:ascii="Arial" w:hAnsi="Arial" w:cs="Arial"/>
          <w:sz w:val="24"/>
          <w:szCs w:val="24"/>
        </w:rPr>
        <w:t>, reflecting on the lived experiences of Disabled students and learning from</w:t>
      </w:r>
      <w:r w:rsidR="005D1CF7">
        <w:rPr>
          <w:rFonts w:ascii="Arial" w:hAnsi="Arial" w:cs="Arial"/>
          <w:sz w:val="24"/>
          <w:szCs w:val="24"/>
        </w:rPr>
        <w:t xml:space="preserve"> past</w:t>
      </w:r>
      <w:r w:rsidRPr="009A4A30">
        <w:rPr>
          <w:rFonts w:ascii="Arial" w:hAnsi="Arial" w:cs="Arial"/>
          <w:sz w:val="24"/>
          <w:szCs w:val="24"/>
        </w:rPr>
        <w:t xml:space="preserve"> </w:t>
      </w:r>
      <w:r w:rsidRPr="009A4A30">
        <w:rPr>
          <w:rFonts w:ascii="Arial" w:hAnsi="Arial" w:cs="Arial"/>
          <w:sz w:val="24"/>
          <w:szCs w:val="24"/>
        </w:rPr>
        <w:t xml:space="preserve">mistakes with DSA reform. </w:t>
      </w:r>
      <w:r w:rsidRPr="009A4A30">
        <w:rPr>
          <w:rFonts w:ascii="Arial" w:hAnsi="Arial" w:cs="Arial"/>
          <w:sz w:val="24"/>
          <w:szCs w:val="24"/>
        </w:rPr>
        <w:t xml:space="preserve"> </w:t>
      </w:r>
    </w:p>
    <w:p w14:paraId="271D0CC0" w14:textId="77777777" w:rsidR="00934DCB" w:rsidRPr="00BF01CC" w:rsidRDefault="00934DCB" w:rsidP="000C03B9"/>
    <w:p w14:paraId="6B9C6C26" w14:textId="040DD719" w:rsidR="00934DCB" w:rsidRDefault="00AF16F2" w:rsidP="00000965">
      <w:r>
        <w:t xml:space="preserve"> </w:t>
      </w:r>
    </w:p>
    <w:p w14:paraId="380891F0" w14:textId="77777777" w:rsidR="009A4A30" w:rsidRDefault="009A4A30" w:rsidP="00000965"/>
    <w:p w14:paraId="700562DA" w14:textId="78D7D0DC" w:rsidR="00000965" w:rsidRPr="009A4A30" w:rsidRDefault="00000965" w:rsidP="00000965">
      <w:pPr>
        <w:rPr>
          <w:rFonts w:ascii="Arial" w:hAnsi="Arial" w:cs="Arial"/>
          <w:sz w:val="24"/>
          <w:szCs w:val="24"/>
        </w:rPr>
      </w:pPr>
      <w:r w:rsidRPr="009A4A30">
        <w:rPr>
          <w:rFonts w:ascii="Arial" w:hAnsi="Arial" w:cs="Arial"/>
          <w:sz w:val="24"/>
          <w:szCs w:val="24"/>
        </w:rPr>
        <w:t xml:space="preserve">Response to be sent to: </w:t>
      </w:r>
      <w:hyperlink r:id="rId22" w:history="1">
        <w:r w:rsidR="000D7AF8" w:rsidRPr="009A4A30">
          <w:rPr>
            <w:rStyle w:val="Hyperlink"/>
            <w:rFonts w:ascii="Arial" w:hAnsi="Arial" w:cs="Arial"/>
            <w:sz w:val="24"/>
            <w:szCs w:val="24"/>
            <w:shd w:val="clear" w:color="auto" w:fill="FFFFFF"/>
          </w:rPr>
          <w:t>DSANMH.CallForEvidence@education.gov.uk</w:t>
        </w:r>
      </w:hyperlink>
      <w:r w:rsidR="000D7AF8" w:rsidRPr="009A4A30">
        <w:rPr>
          <w:rFonts w:ascii="Arial" w:hAnsi="Arial" w:cs="Arial"/>
          <w:sz w:val="24"/>
          <w:szCs w:val="24"/>
        </w:rPr>
        <w:t xml:space="preserve"> </w:t>
      </w:r>
    </w:p>
    <w:sectPr w:rsidR="00000965" w:rsidRPr="009A4A30" w:rsidSect="008C0E24">
      <w:headerReference w:type="default"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1489D2" w14:textId="77777777" w:rsidR="009904EC" w:rsidRDefault="009904EC" w:rsidP="0084748B">
      <w:pPr>
        <w:spacing w:after="0" w:line="240" w:lineRule="auto"/>
      </w:pPr>
      <w:r>
        <w:separator/>
      </w:r>
    </w:p>
  </w:endnote>
  <w:endnote w:type="continuationSeparator" w:id="0">
    <w:p w14:paraId="1CF81A86" w14:textId="77777777" w:rsidR="009904EC" w:rsidRDefault="009904EC" w:rsidP="0084748B">
      <w:pPr>
        <w:spacing w:after="0" w:line="240" w:lineRule="auto"/>
      </w:pPr>
      <w:r>
        <w:continuationSeparator/>
      </w:r>
    </w:p>
  </w:endnote>
  <w:endnote w:type="continuationNotice" w:id="1">
    <w:p w14:paraId="26D47DBC" w14:textId="77777777" w:rsidR="009904EC" w:rsidRDefault="00990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F42AD" w14:textId="5294F1E0" w:rsidR="00B25059" w:rsidRDefault="00B25059" w:rsidP="00B25059">
    <w:pPr>
      <w:pStyle w:val="Footer"/>
    </w:pPr>
  </w:p>
  <w:p w14:paraId="55513179" w14:textId="370FF571" w:rsidR="002F3DE5" w:rsidRDefault="00B25059">
    <w:pPr>
      <w:pStyle w:val="Footer"/>
    </w:pPr>
    <w:r>
      <w:rPr>
        <w:rFonts w:ascii="Arial" w:hAnsi="Arial" w:cs="Arial"/>
        <w:b/>
        <w:bCs/>
        <w:noProof/>
        <w:color w:val="7030A0"/>
        <w:sz w:val="24"/>
        <w:szCs w:val="24"/>
      </w:rPr>
      <mc:AlternateContent>
        <mc:Choice Requires="wps">
          <w:drawing>
            <wp:anchor distT="0" distB="0" distL="114300" distR="114300" simplePos="0" relativeHeight="251658248" behindDoc="0" locked="0" layoutInCell="1" allowOverlap="1" wp14:anchorId="739DA316" wp14:editId="78D374EF">
              <wp:simplePos x="0" y="0"/>
              <wp:positionH relativeFrom="page">
                <wp:posOffset>-286385</wp:posOffset>
              </wp:positionH>
              <wp:positionV relativeFrom="paragraph">
                <wp:posOffset>394009</wp:posOffset>
              </wp:positionV>
              <wp:extent cx="7970489" cy="111959"/>
              <wp:effectExtent l="0" t="0" r="0" b="2540"/>
              <wp:wrapNone/>
              <wp:docPr id="1102396003" name="Rectangle 3"/>
              <wp:cNvGraphicFramePr/>
              <a:graphic xmlns:a="http://schemas.openxmlformats.org/drawingml/2006/main">
                <a:graphicData uri="http://schemas.microsoft.com/office/word/2010/wordprocessingShape">
                  <wps:wsp>
                    <wps:cNvSpPr/>
                    <wps:spPr>
                      <a:xfrm>
                        <a:off x="0" y="0"/>
                        <a:ext cx="7970489" cy="111959"/>
                      </a:xfrm>
                      <a:prstGeom prst="rect">
                        <a:avLst/>
                      </a:prstGeom>
                      <a:solidFill>
                        <a:srgbClr val="00838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57138204">
            <v:rect id="Rectangle 3" style="position:absolute;margin-left:-22.55pt;margin-top:31pt;width:627.6pt;height:8.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08386" stroked="f" strokeweight="1pt" w14:anchorId="1AC2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0OfgIAAF8FAAAOAAAAZHJzL2Uyb0RvYy54bWysVE1v2zAMvQ/YfxB0X21naZsEdYqgRYcB&#10;RVu0HXpWZCk2IIsapXzt14+SHadrix2GXWRJJB/J50ddXO5awzYKfQO25MVJzpmyEqrGrkr+4/nm&#10;y4QzH4SthAGrSr5Xnl/OP3+62LqZGkENplLICMT62daVvA7BzbLMy1q1wp+AU5aMGrAVgY64yioU&#10;W0JvTTbK87NsC1g5BKm8p9vrzsjnCV9rJcO91l4FZkpOtYW0YlqXcc3mF2K2QuHqRvZliH+oohWN&#10;paQD1LUIgq2xeQfVNhLBgw4nEtoMtG6kSj1QN0X+ppunWjiVeiFyvBto8v8PVt5tntwDEg1b52ee&#10;trGLncY2fqk+tktk7Qey1C4wSZfn0/N8PJlyJslWFMX0dBrZzI7RDn34pqBlcVNypJ+ROBKbWx86&#10;14NLTObBNNVNY0w64Gp5ZZBtRPxx+eTr5KxH/8PN2OhsIYZ1iPEmO/aSdmFvVPQz9lFp1lRU/ShV&#10;kmSmhjxCSmVD0ZlqUakufXGa50kp1NsQkTpNgBFZU/4BuweIEn6P3VXZ+8dQlVQ6BOd/K6wLHiJS&#10;ZrBhCG4bC/gRgKGu+syd/4GkjprI0hKq/QMyhG5GvJM3Df23W+HDg0AaChofGvRwT4s2sC059DvO&#10;asBfH91Hf9IqWTnb0pCV3P9cC1Scme+WVDwtxuM4lekwPj0f0QFfW5avLXbdXgHJoaAnxcm0jf7B&#10;HLYaoX2h92ARs5JJWEm5Sy4DHg5XoRt+elGkWiySG02iE+HWPjkZwSOrUZfPuxeBrhdvINnfwWEg&#10;xeyNhjvfGGlhsQ6gmyTwI6893zTFSTj9ixOfidfn5HV8F+e/AQAA//8DAFBLAwQUAAYACAAAACEA&#10;j40a6twAAAAKAQAADwAAAGRycy9kb3ducmV2LnhtbEyPwU7DMAyG70i8Q2QkblvaihYodSeGxBkx&#10;OHDMGtNWbZyqybaOp8c7wdH2p9/fX20WN6ojzaH3jJCuE1DEjbc9twifH6+rB1AhGrZm9EwIZwqw&#10;qa+vKlNaf+J3Ou5iqySEQ2kQuhinUuvQdORMWPuJWG7ffnYmyji32s7mJOFu1FmSFNqZnuVDZyZ6&#10;6agZdgeH8LX1WR/iz5BSLM75PCzhLd8i3t4sz0+gIi3xD4aLvqhDLU57f2Ab1IiwustTQRGKTDpd&#10;gCxNZLNHuH8sQNeV/l+h/gUAAP//AwBQSwECLQAUAAYACAAAACEAtoM4kv4AAADhAQAAEwAAAAAA&#10;AAAAAAAAAAAAAAAAW0NvbnRlbnRfVHlwZXNdLnhtbFBLAQItABQABgAIAAAAIQA4/SH/1gAAAJQB&#10;AAALAAAAAAAAAAAAAAAAAC8BAABfcmVscy8ucmVsc1BLAQItABQABgAIAAAAIQBGiZ0OfgIAAF8F&#10;AAAOAAAAAAAAAAAAAAAAAC4CAABkcnMvZTJvRG9jLnhtbFBLAQItABQABgAIAAAAIQCPjRrq3AAA&#10;AAoBAAAPAAAAAAAAAAAAAAAAANgEAABkcnMvZG93bnJldi54bWxQSwUGAAAAAAQABADzAAAA4QUA&#10;AAAA&#10;">
              <w10:wrap anchorx="page"/>
            </v:rect>
          </w:pict>
        </mc:Fallback>
      </mc:AlternateContent>
    </w:r>
    <w:r>
      <w:rPr>
        <w:rFonts w:ascii="Arial" w:hAnsi="Arial" w:cs="Arial"/>
        <w:b/>
        <w:bCs/>
        <w:noProof/>
        <w:color w:val="7030A0"/>
        <w:sz w:val="24"/>
        <w:szCs w:val="24"/>
      </w:rPr>
      <mc:AlternateContent>
        <mc:Choice Requires="wps">
          <w:drawing>
            <wp:anchor distT="0" distB="0" distL="114300" distR="114300" simplePos="0" relativeHeight="251658247" behindDoc="0" locked="0" layoutInCell="1" allowOverlap="1" wp14:anchorId="209D6454" wp14:editId="0751AE29">
              <wp:simplePos x="0" y="0"/>
              <wp:positionH relativeFrom="page">
                <wp:posOffset>-253340</wp:posOffset>
              </wp:positionH>
              <wp:positionV relativeFrom="paragraph">
                <wp:posOffset>501015</wp:posOffset>
              </wp:positionV>
              <wp:extent cx="7970489" cy="183630"/>
              <wp:effectExtent l="0" t="0" r="0" b="6985"/>
              <wp:wrapNone/>
              <wp:docPr id="2075260912" name="Rectangle 3"/>
              <wp:cNvGraphicFramePr/>
              <a:graphic xmlns:a="http://schemas.openxmlformats.org/drawingml/2006/main">
                <a:graphicData uri="http://schemas.microsoft.com/office/word/2010/wordprocessingShape">
                  <wps:wsp>
                    <wps:cNvSpPr/>
                    <wps:spPr>
                      <a:xfrm>
                        <a:off x="0" y="0"/>
                        <a:ext cx="7970489" cy="183630"/>
                      </a:xfrm>
                      <a:prstGeom prst="rect">
                        <a:avLst/>
                      </a:prstGeom>
                      <a:solidFill>
                        <a:srgbClr val="E5087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7A8D4C7A">
            <v:rect id="Rectangle 3" style="position:absolute;margin-left:-19.95pt;margin-top:39.45pt;width:627.6pt;height:14.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e50879" stroked="f" strokeweight="1pt" w14:anchorId="26CE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asgQIAAF8FAAAOAAAAZHJzL2Uyb0RvYy54bWysVE1v2zAMvQ/YfxB0X22nafOBOkXQrsOA&#10;oi3aDj0rshQLkEVNUuJkv36U7DhdW+ww7CKLIvlIPpO8uNw1mmyF8wpMSYuTnBJhOFTKrEv64/nm&#10;y5QSH5ipmAYjSroXnl4uPn+6aO1cjKAGXQlHEMT4eWtLWodg51nmeS0a5k/ACoNKCa5hAUW3zirH&#10;WkRvdDbK8/OsBVdZB1x4j6/XnZIuEr6Ugod7Kb0IRJcUcwvpdOlcxTNbXLD52jFbK96nwf4hi4Yp&#10;g0EHqGsWGNk49Q6qUdyBBxlOODQZSKm4SDVgNUX+ppqnmlmRakFyvB1o8v8Plt9tn+yDQxpa6+ce&#10;r7GKnXRN/GJ+ZJfI2g9kiV0gHB8ns0k+ns4o4agrpqfnp4nN7OhtnQ/fBDQkXkrq8Gckjtj21geM&#10;iKYHkxjMg1bVjdI6CW69utKObBn+uK9n+XQyi/8KXf4w0yYaG4hunTq+ZMda0i3stYh22jwKSVSF&#10;2Y9SJqnNxBCHcS5MKDpVzSrRhS/O8vxQ2+CRckmAEVli/AG7B4gt/B67y7K3j64idengnP8tsc55&#10;8EiRwYTBuVEG3EcAGqvqI3f2B5I6aiJLK6j2D4446GbEW36j8L/dMh8emMOhwPHBQQ/3eEgNbUmh&#10;v1FSg/v10Xu0x15FLSUtDllJ/c8Nc4IS/d1gF8+K8ThOZRLGZ5MRCu61ZvVaYzbNFWA7FLhSLE/X&#10;aB/04SodNC+4D5YxKqqY4Ri7pDy4g3AVuuHHjcLFcpnMcBItC7fmyfIIHlmNffm8e2HO9s0bsO3v&#10;4DCQbP6mhzvb6GlguQkgVWrwI6893zjFqXH6jRPXxGs5WR334uI3AAAA//8DAFBLAwQUAAYACAAA&#10;ACEA64/CmuEAAAALAQAADwAAAGRycy9kb3ducmV2LnhtbEyPQU/DMAyF70j8h8hI3LZ0G9CuNJ1Q&#10;pR04jMGYdk4b01Y0TtVka/n3eCc42dZ7eu9ztplsJy44+NaRgsU8AoFUOdNSreD4uZ0lIHzQZHTn&#10;CBX8oIdNfnuT6dS4kT7wcgi14BDyqVbQhNCnUvqqQav93PVIrH25werA51BLM+iRw20nl1H0JK1u&#10;iRsa3WPRYPV9OFsueT9ti11SFtXbTtbTuI+Lh9dBqfu76eUZRMAp/Jnhis/okDNT6c5kvOgUzFbr&#10;NVsVxAnPq2G5eFyBKHmL4gRknsn/P+S/AAAA//8DAFBLAQItABQABgAIAAAAIQC2gziS/gAAAOEB&#10;AAATAAAAAAAAAAAAAAAAAAAAAABbQ29udGVudF9UeXBlc10ueG1sUEsBAi0AFAAGAAgAAAAhADj9&#10;If/WAAAAlAEAAAsAAAAAAAAAAAAAAAAALwEAAF9yZWxzLy5yZWxzUEsBAi0AFAAGAAgAAAAhAIHD&#10;JqyBAgAAXwUAAA4AAAAAAAAAAAAAAAAALgIAAGRycy9lMm9Eb2MueG1sUEsBAi0AFAAGAAgAAAAh&#10;AOuPwprhAAAACwEAAA8AAAAAAAAAAAAAAAAA2wQAAGRycy9kb3ducmV2LnhtbFBLBQYAAAAABAAE&#10;APMAAADpBQAAAAA=&#10;">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DBE74" w14:textId="381FC613" w:rsidR="00AF4CE0" w:rsidRDefault="0046590C">
    <w:pPr>
      <w:pStyle w:val="Footer"/>
    </w:pPr>
    <w:r>
      <w:rPr>
        <w:rFonts w:ascii="Arial" w:hAnsi="Arial" w:cs="Arial"/>
        <w:b/>
        <w:bCs/>
        <w:noProof/>
        <w:color w:val="7030A0"/>
        <w:sz w:val="24"/>
        <w:szCs w:val="24"/>
      </w:rPr>
      <mc:AlternateContent>
        <mc:Choice Requires="wps">
          <w:drawing>
            <wp:anchor distT="0" distB="0" distL="114300" distR="114300" simplePos="0" relativeHeight="251658246" behindDoc="0" locked="0" layoutInCell="1" allowOverlap="1" wp14:anchorId="35FEA1F1" wp14:editId="586237D8">
              <wp:simplePos x="0" y="0"/>
              <wp:positionH relativeFrom="page">
                <wp:posOffset>-286764</wp:posOffset>
              </wp:positionH>
              <wp:positionV relativeFrom="paragraph">
                <wp:posOffset>381643</wp:posOffset>
              </wp:positionV>
              <wp:extent cx="7970489" cy="111959"/>
              <wp:effectExtent l="0" t="0" r="0" b="2540"/>
              <wp:wrapNone/>
              <wp:docPr id="356297771" name="Rectangle 3"/>
              <wp:cNvGraphicFramePr/>
              <a:graphic xmlns:a="http://schemas.openxmlformats.org/drawingml/2006/main">
                <a:graphicData uri="http://schemas.microsoft.com/office/word/2010/wordprocessingShape">
                  <wps:wsp>
                    <wps:cNvSpPr/>
                    <wps:spPr>
                      <a:xfrm>
                        <a:off x="0" y="0"/>
                        <a:ext cx="7970489" cy="111959"/>
                      </a:xfrm>
                      <a:prstGeom prst="rect">
                        <a:avLst/>
                      </a:prstGeom>
                      <a:solidFill>
                        <a:srgbClr val="00838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2A24EB40">
            <v:rect id="Rectangle 3" style="position:absolute;margin-left:-22.6pt;margin-top:30.05pt;width:627.6pt;height:8.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08386" stroked="f" strokeweight="1pt" w14:anchorId="38683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0OfgIAAF8FAAAOAAAAZHJzL2Uyb0RvYy54bWysVE1v2zAMvQ/YfxB0X21naZsEdYqgRYcB&#10;RVu0HXpWZCk2IIsapXzt14+SHadrix2GXWRJJB/J50ddXO5awzYKfQO25MVJzpmyEqrGrkr+4/nm&#10;y4QzH4SthAGrSr5Xnl/OP3+62LqZGkENplLICMT62daVvA7BzbLMy1q1wp+AU5aMGrAVgY64yioU&#10;W0JvTTbK87NsC1g5BKm8p9vrzsjnCV9rJcO91l4FZkpOtYW0YlqXcc3mF2K2QuHqRvZliH+oohWN&#10;paQD1LUIgq2xeQfVNhLBgw4nEtoMtG6kSj1QN0X+ppunWjiVeiFyvBto8v8PVt5tntwDEg1b52ee&#10;trGLncY2fqk+tktk7Qey1C4wSZfn0/N8PJlyJslWFMX0dBrZzI7RDn34pqBlcVNypJ+ROBKbWx86&#10;14NLTObBNNVNY0w64Gp5ZZBtRPxx+eTr5KxH/8PN2OhsIYZ1iPEmO/aSdmFvVPQz9lFp1lRU/ShV&#10;kmSmhjxCSmVD0ZlqUakufXGa50kp1NsQkTpNgBFZU/4BuweIEn6P3VXZ+8dQlVQ6BOd/K6wLHiJS&#10;ZrBhCG4bC/gRgKGu+syd/4GkjprI0hKq/QMyhG5GvJM3Df23W+HDg0AaChofGvRwT4s2sC059DvO&#10;asBfH91Hf9IqWTnb0pCV3P9cC1Scme+WVDwtxuM4lekwPj0f0QFfW5avLXbdXgHJoaAnxcm0jf7B&#10;HLYaoX2h92ARs5JJWEm5Sy4DHg5XoRt+elGkWiySG02iE+HWPjkZwSOrUZfPuxeBrhdvINnfwWEg&#10;xeyNhjvfGGlhsQ6gmyTwI6893zTFSTj9ixOfidfn5HV8F+e/AQAA//8DAFBLAwQUAAYACAAAACEA&#10;/snXNd0AAAAKAQAADwAAAGRycy9kb3ducmV2LnhtbEyPwU7DMBBE70j8g7WVuLV2IpKgNJuKInFG&#10;FA4c3XhJosTrKHbblK/HPcFxtU8zb6rdYkdxptn3jhGSjQJB3DjTc4vw+fG6fgLhg2ajR8eEcCUP&#10;u/r+rtKlcRd+p/MhtCKGsC81QhfCVErpm46s9hs3Ecfft5utDvGcW2lmfYnhdpSpUrm0uufY0OmJ&#10;XjpqhsPJInztXdr78DMkFPJrNg+Lf8v2iA+r5XkLItAS/mC46Ud1qKPT0Z3YeDEirB+zNKIIuUpA&#10;3IA0UXHdEaEoCpB1Jf9PqH8BAAD//wMAUEsBAi0AFAAGAAgAAAAhALaDOJL+AAAA4QEAABMAAAAA&#10;AAAAAAAAAAAAAAAAAFtDb250ZW50X1R5cGVzXS54bWxQSwECLQAUAAYACAAAACEAOP0h/9YAAACU&#10;AQAACwAAAAAAAAAAAAAAAAAvAQAAX3JlbHMvLnJlbHNQSwECLQAUAAYACAAAACEARomdDn4CAABf&#10;BQAADgAAAAAAAAAAAAAAAAAuAgAAZHJzL2Uyb0RvYy54bWxQSwECLQAUAAYACAAAACEA/snXNd0A&#10;AAAKAQAADwAAAAAAAAAAAAAAAADYBAAAZHJzL2Rvd25yZXYueG1sUEsFBgAAAAAEAAQA8wAAAOIF&#10;AAAAAA==&#10;">
              <w10:wrap anchorx="page"/>
            </v:rect>
          </w:pict>
        </mc:Fallback>
      </mc:AlternateContent>
    </w:r>
    <w:r w:rsidR="00AF4CE0">
      <w:rPr>
        <w:rFonts w:ascii="Arial" w:hAnsi="Arial" w:cs="Arial"/>
        <w:b/>
        <w:bCs/>
        <w:noProof/>
        <w:color w:val="7030A0"/>
        <w:sz w:val="24"/>
        <w:szCs w:val="24"/>
      </w:rPr>
      <mc:AlternateContent>
        <mc:Choice Requires="wps">
          <w:drawing>
            <wp:anchor distT="0" distB="0" distL="114300" distR="114300" simplePos="0" relativeHeight="251658245" behindDoc="0" locked="0" layoutInCell="1" allowOverlap="1" wp14:anchorId="4410ECA5" wp14:editId="7114E5D6">
              <wp:simplePos x="0" y="0"/>
              <wp:positionH relativeFrom="page">
                <wp:posOffset>-18535</wp:posOffset>
              </wp:positionH>
              <wp:positionV relativeFrom="paragraph">
                <wp:posOffset>487697</wp:posOffset>
              </wp:positionV>
              <wp:extent cx="7970489" cy="183630"/>
              <wp:effectExtent l="0" t="0" r="0" b="6985"/>
              <wp:wrapNone/>
              <wp:docPr id="207089438" name="Rectangle 3"/>
              <wp:cNvGraphicFramePr/>
              <a:graphic xmlns:a="http://schemas.openxmlformats.org/drawingml/2006/main">
                <a:graphicData uri="http://schemas.microsoft.com/office/word/2010/wordprocessingShape">
                  <wps:wsp>
                    <wps:cNvSpPr/>
                    <wps:spPr>
                      <a:xfrm>
                        <a:off x="0" y="0"/>
                        <a:ext cx="7970489" cy="183630"/>
                      </a:xfrm>
                      <a:prstGeom prst="rect">
                        <a:avLst/>
                      </a:prstGeom>
                      <a:solidFill>
                        <a:srgbClr val="E5087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702AFE5A">
            <v:rect id="Rectangle 3" style="position:absolute;margin-left:-1.45pt;margin-top:38.4pt;width:627.6pt;height:14.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e50879" stroked="f" strokeweight="1pt" w14:anchorId="37D8B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asgQIAAF8FAAAOAAAAZHJzL2Uyb0RvYy54bWysVE1v2zAMvQ/YfxB0X22nafOBOkXQrsOA&#10;oi3aDj0rshQLkEVNUuJkv36U7DhdW+ww7CKLIvlIPpO8uNw1mmyF8wpMSYuTnBJhOFTKrEv64/nm&#10;y5QSH5ipmAYjSroXnl4uPn+6aO1cjKAGXQlHEMT4eWtLWodg51nmeS0a5k/ACoNKCa5hAUW3zirH&#10;WkRvdDbK8/OsBVdZB1x4j6/XnZIuEr6Ugod7Kb0IRJcUcwvpdOlcxTNbXLD52jFbK96nwf4hi4Yp&#10;g0EHqGsWGNk49Q6qUdyBBxlOODQZSKm4SDVgNUX+ppqnmlmRakFyvB1o8v8Plt9tn+yDQxpa6+ce&#10;r7GKnXRN/GJ+ZJfI2g9kiV0gHB8ns0k+ns4o4agrpqfnp4nN7OhtnQ/fBDQkXkrq8Gckjtj21geM&#10;iKYHkxjMg1bVjdI6CW69utKObBn+uK9n+XQyi/8KXf4w0yYaG4hunTq+ZMda0i3stYh22jwKSVSF&#10;2Y9SJqnNxBCHcS5MKDpVzSrRhS/O8vxQ2+CRckmAEVli/AG7B4gt/B67y7K3j64idengnP8tsc55&#10;8EiRwYTBuVEG3EcAGqvqI3f2B5I6aiJLK6j2D4446GbEW36j8L/dMh8emMOhwPHBQQ/3eEgNbUmh&#10;v1FSg/v10Xu0x15FLSUtDllJ/c8Nc4IS/d1gF8+K8ThOZRLGZ5MRCu61ZvVaYzbNFWA7FLhSLE/X&#10;aB/04SodNC+4D5YxKqqY4Ri7pDy4g3AVuuHHjcLFcpnMcBItC7fmyfIIHlmNffm8e2HO9s0bsO3v&#10;4DCQbP6mhzvb6GlguQkgVWrwI6893zjFqXH6jRPXxGs5WR334uI3AAAA//8DAFBLAwQUAAYACAAA&#10;ACEADqLgwuAAAAAKAQAADwAAAGRycy9kb3ducmV2LnhtbEyPzU7DMBCE70i8g7VI3FqHQJsS4lQo&#10;Ug8cyk9BnJ14SSLidWS7TXh7tie47WpGM98U29kO4oQ+9I4U3CwTEEiNMz21Cj7ed4sNiBA1GT04&#10;QgU/GGBbXl4UOjduojc8HWIrOIRCrhV0MY65lKHp0OqwdCMSa1/OWx359a00Xk8cbgeZJslaWt0T&#10;N3R6xKrD5vtwtFzy+rmr9pu6ap73sp2nl6y6e/JKXV/Njw8gIs7xzwxnfEaHkplqdyQTxKBgkd6z&#10;U0G25gVnPV2ltyBqvpJVBrIs5P8J5S8AAAD//wMAUEsBAi0AFAAGAAgAAAAhALaDOJL+AAAA4QEA&#10;ABMAAAAAAAAAAAAAAAAAAAAAAFtDb250ZW50X1R5cGVzXS54bWxQSwECLQAUAAYACAAAACEAOP0h&#10;/9YAAACUAQAACwAAAAAAAAAAAAAAAAAvAQAAX3JlbHMvLnJlbHNQSwECLQAUAAYACAAAACEAgcMm&#10;rIECAABfBQAADgAAAAAAAAAAAAAAAAAuAgAAZHJzL2Uyb0RvYy54bWxQSwECLQAUAAYACAAAACEA&#10;DqLgwuAAAAAKAQAADwAAAAAAAAAAAAAAAADbBAAAZHJzL2Rvd25yZXYueG1sUEsFBgAAAAAEAAQA&#10;8wAAAOgFA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6EB37" w14:textId="77777777" w:rsidR="009904EC" w:rsidRDefault="009904EC" w:rsidP="0084748B">
      <w:pPr>
        <w:spacing w:after="0" w:line="240" w:lineRule="auto"/>
      </w:pPr>
      <w:r>
        <w:separator/>
      </w:r>
    </w:p>
  </w:footnote>
  <w:footnote w:type="continuationSeparator" w:id="0">
    <w:p w14:paraId="3402E99B" w14:textId="77777777" w:rsidR="009904EC" w:rsidRDefault="009904EC" w:rsidP="0084748B">
      <w:pPr>
        <w:spacing w:after="0" w:line="240" w:lineRule="auto"/>
      </w:pPr>
      <w:r>
        <w:continuationSeparator/>
      </w:r>
    </w:p>
  </w:footnote>
  <w:footnote w:type="continuationNotice" w:id="1">
    <w:p w14:paraId="21F2E0D4" w14:textId="77777777" w:rsidR="009904EC" w:rsidRDefault="00990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05CF5" w14:textId="3C715F7D" w:rsidR="003027FD" w:rsidRDefault="003027FD">
    <w:pPr>
      <w:pStyle w:val="Header"/>
    </w:pPr>
    <w:r>
      <w:rPr>
        <w:rFonts w:ascii="Arial" w:hAnsi="Arial" w:cs="Arial"/>
        <w:b/>
        <w:bCs/>
        <w:noProof/>
        <w:color w:val="7030A0"/>
        <w:sz w:val="24"/>
        <w:szCs w:val="24"/>
      </w:rPr>
      <mc:AlternateContent>
        <mc:Choice Requires="wps">
          <w:drawing>
            <wp:anchor distT="0" distB="0" distL="114300" distR="114300" simplePos="0" relativeHeight="251658240" behindDoc="0" locked="0" layoutInCell="1" allowOverlap="1" wp14:anchorId="250C46D2" wp14:editId="64691925">
              <wp:simplePos x="0" y="0"/>
              <wp:positionH relativeFrom="page">
                <wp:align>right</wp:align>
              </wp:positionH>
              <wp:positionV relativeFrom="paragraph">
                <wp:posOffset>-448003</wp:posOffset>
              </wp:positionV>
              <wp:extent cx="7970489" cy="183630"/>
              <wp:effectExtent l="0" t="0" r="0" b="6985"/>
              <wp:wrapNone/>
              <wp:docPr id="713417901" name="Rectangle 3"/>
              <wp:cNvGraphicFramePr/>
              <a:graphic xmlns:a="http://schemas.openxmlformats.org/drawingml/2006/main">
                <a:graphicData uri="http://schemas.microsoft.com/office/word/2010/wordprocessingShape">
                  <wps:wsp>
                    <wps:cNvSpPr/>
                    <wps:spPr>
                      <a:xfrm>
                        <a:off x="0" y="0"/>
                        <a:ext cx="7970489" cy="183630"/>
                      </a:xfrm>
                      <a:prstGeom prst="rect">
                        <a:avLst/>
                      </a:prstGeom>
                      <a:solidFill>
                        <a:srgbClr val="25085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0C729610">
            <v:rect id="Rectangle 3" style="position:absolute;margin-left:576.4pt;margin-top:-35.3pt;width:627.6pt;height:14.4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250858" stroked="f" strokeweight="1pt" w14:anchorId="55318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7bgAIAAF8FAAAOAAAAZHJzL2Uyb0RvYy54bWysVE1v2zAMvQ/YfxB0X22nSZsGdYqgRYcB&#10;RVusHXpWZCk2IIsapXzt14+SHadrix2GXWRRJB/JZ5KXV7vWsI1C34AteXGSc6ashKqxq5L/eL79&#10;MuXMB2ErYcCqku+V51fzz58ut26mRlCDqRQyArF+tnUlr0Nwsyzzslat8CfglCWlBmxFIBFXWYVi&#10;S+ityUZ5fpZtASuHIJX39HrTKfk84WutZHjQ2qvATMkpt5BOTOcyntn8UsxWKFzdyD4N8Q9ZtKKx&#10;FHSAuhFBsDU276DaRiJ40OFEQpuB1o1UqQaqpsjfVPNUC6dSLUSOdwNN/v/ByvvNk3tEomHr/MzT&#10;NVax09jGL+XHdoms/UCW2gUm6fH84jwfTy84k6Qrpqdnp4nN7Ojt0IevCloWLyVH+hmJI7G584Ei&#10;kunBJAbzYJrqtjEmCbhaXhtkG0E/bjTJp5Np/Ffk8oeZsdHYQnTr1PElO9aSbmFvVLQz9rvSrKko&#10;+1HKJLWZGuIIKZUNRaeqRaW68MUkzw+1DR4plwQYkTXFH7B7gNjC77G7LHv76KpSlw7O+d8S65wH&#10;jxQZbBic28YCfgRgqKo+cmd/IKmjJrK0hGr/iAyhmxHv5G1D/+1O+PAokIaCxocGPTzQoQ1sSw79&#10;jbMa8NdH79GeepW0nG1pyEruf64FKs7MN0tdfFGMx3EqkzCenI9IwNea5WuNXbfXQO1Q0EpxMl2j&#10;fTCHq0ZoX2gfLGJUUgkrKXbJZcCDcB264aeNItVikcxoEp0Id/bJyQgeWY19+bx7Eej65g3U9vdw&#10;GEgxe9PDnW30tLBYB9BNavAjrz3fNMWpcfqNE9fEazlZHffi/DcAAAD//wMAUEsDBBQABgAIAAAA&#10;IQANxl/i3QAAAAkBAAAPAAAAZHJzL2Rvd25yZXYueG1sTI/NTsMwEITvSLyDtUjcWqcRbVGIU1X8&#10;nDgkBLg78RJHjddR7Lbh7dme6HF2VjPf5LvZDeKEU+g9KVgtExBIrTc9dQq+Pt8WjyBC1GT04AkV&#10;/GKAXXF7k+vM+DN94KmOneAQCplWYGMcMylDa9HpsPQjEns/fnI6spw6aSZ95nA3yDRJNtLpnrjB&#10;6hGfLbaH+ugU7GXfYVWWL+WheffVa1V/o62Vur+b908gIs7x/xku+IwOBTM1/kgmiEEBD4kKFttk&#10;A+Jip+t1CqLh08NqC7LI5fWC4g8AAP//AwBQSwECLQAUAAYACAAAACEAtoM4kv4AAADhAQAAEwAA&#10;AAAAAAAAAAAAAAAAAAAAW0NvbnRlbnRfVHlwZXNdLnhtbFBLAQItABQABgAIAAAAIQA4/SH/1gAA&#10;AJQBAAALAAAAAAAAAAAAAAAAAC8BAABfcmVscy8ucmVsc1BLAQItABQABgAIAAAAIQCn4M7bgAIA&#10;AF8FAAAOAAAAAAAAAAAAAAAAAC4CAABkcnMvZTJvRG9jLnhtbFBLAQItABQABgAIAAAAIQANxl/i&#10;3QAAAAkBAAAPAAAAAAAAAAAAAAAAANoEAABkcnMvZG93bnJldi54bWxQSwUGAAAAAAQABADzAAAA&#10;5AUAAAAA&#10;">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4B1E1" w14:textId="38B7EC1A" w:rsidR="008C0E24" w:rsidRDefault="007A62CC">
    <w:pPr>
      <w:pStyle w:val="Header"/>
    </w:pPr>
    <w:r>
      <w:rPr>
        <w:noProof/>
      </w:rPr>
      <w:drawing>
        <wp:anchor distT="0" distB="0" distL="114300" distR="114300" simplePos="0" relativeHeight="251658243" behindDoc="0" locked="0" layoutInCell="1" allowOverlap="1" wp14:anchorId="500C3A05" wp14:editId="5A7BBC77">
          <wp:simplePos x="0" y="0"/>
          <wp:positionH relativeFrom="column">
            <wp:posOffset>5081443</wp:posOffset>
          </wp:positionH>
          <wp:positionV relativeFrom="paragraph">
            <wp:posOffset>17145</wp:posOffset>
          </wp:positionV>
          <wp:extent cx="1026795" cy="454025"/>
          <wp:effectExtent l="0" t="0" r="0" b="3175"/>
          <wp:wrapNone/>
          <wp:docPr id="887204732" name="Picture 2" descr="DS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501061" name="Picture 2" descr="DS U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3FFCCB9D" wp14:editId="2ABD4D76">
          <wp:simplePos x="0" y="0"/>
          <wp:positionH relativeFrom="margin">
            <wp:posOffset>-314604</wp:posOffset>
          </wp:positionH>
          <wp:positionV relativeFrom="paragraph">
            <wp:posOffset>-95885</wp:posOffset>
          </wp:positionV>
          <wp:extent cx="1075690" cy="716915"/>
          <wp:effectExtent l="0" t="0" r="0" b="0"/>
          <wp:wrapNone/>
          <wp:docPr id="144122339" name="Picture 1" descr="DR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72775" name="Picture 1" descr="DR U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69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25AB5D65" wp14:editId="02E96137">
              <wp:simplePos x="0" y="0"/>
              <wp:positionH relativeFrom="column">
                <wp:posOffset>3786505</wp:posOffset>
              </wp:positionH>
              <wp:positionV relativeFrom="paragraph">
                <wp:posOffset>97155</wp:posOffset>
              </wp:positionV>
              <wp:extent cx="1339850" cy="1404620"/>
              <wp:effectExtent l="0" t="0" r="0" b="5715"/>
              <wp:wrapSquare wrapText="bothSides"/>
              <wp:docPr id="1015691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04620"/>
                      </a:xfrm>
                      <a:prstGeom prst="rect">
                        <a:avLst/>
                      </a:prstGeom>
                      <a:noFill/>
                      <a:ln w="9525">
                        <a:noFill/>
                        <a:miter lim="800000"/>
                        <a:headEnd/>
                        <a:tailEnd/>
                      </a:ln>
                    </wps:spPr>
                    <wps:txbx>
                      <w:txbxContent>
                        <w:p w14:paraId="2453753E" w14:textId="77777777" w:rsidR="008C0E24" w:rsidRPr="009A7751" w:rsidRDefault="008C0E24" w:rsidP="008C0E24">
                          <w:pPr>
                            <w:rPr>
                              <w:rFonts w:ascii="Arial" w:hAnsi="Arial" w:cs="Arial"/>
                            </w:rPr>
                          </w:pPr>
                          <w:r w:rsidRPr="009A7751">
                            <w:rPr>
                              <w:rFonts w:ascii="Arial" w:hAnsi="Arial" w:cs="Arial"/>
                            </w:rPr>
                            <w:t>With support from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AB5D65" id="_x0000_t202" coordsize="21600,21600" o:spt="202" path="m,l,21600r21600,l21600,xe">
              <v:stroke joinstyle="miter"/>
              <v:path gradientshapeok="t" o:connecttype="rect"/>
            </v:shapetype>
            <v:shape id="Text Box 2" o:spid="_x0000_s1026" type="#_x0000_t202" style="position:absolute;margin-left:298.15pt;margin-top:7.65pt;width:105.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W9+gEAAM4DAAAOAAAAZHJzL2Uyb0RvYy54bWysU8tu2zAQvBfoPxC815IdO7UFy0Ga1EWB&#10;9AGk/QCaoiyiJJdd0pbSr++SchyjvRXVgSC13Nmd2eH6ZrCGHRUGDa7m00nJmXISGu32Nf/+bftm&#10;yVmIwjXCgFM1f1KB32xev1r3vlIz6MA0ChmBuFD1vuZdjL4qiiA7ZUWYgFeOgi2gFZGOuC8aFD2h&#10;W1PMyvK66AEbjyBVCPT3fgzyTcZvWyXjl7YNKjJTc+ot5hXzuktrsVmLao/Cd1qe2hD/0IUV2lHR&#10;M9S9iIIdUP8FZbVECNDGiQRbQNtqqTIHYjMt/2Dz2AmvMhcSJ/izTOH/wcrPx0f/FVkc3sFAA8wk&#10;gn8A+SMwB3edcHt1iwh9p0RDhadJsqL3oTqlJqlDFRLIrv8EDQ1ZHCJkoKFFm1QhnozQaQBPZ9HV&#10;EJlMJa+uVssFhSTFpvNyfj3LYylE9ZzuMcQPCixLm5ojTTXDi+NDiKkdUT1fSdUcbLUxebLGsb7m&#10;q8VskRMuIlZHMp7RtubLMn2jFRLL967JyVFoM+6pgHEn2onpyDkOu4EuJvo7aJ5IAITRYPQgaNMB&#10;/uKsJ3PVPPw8CFScmY+ORFxN5/PkxnyYL94SY4aXkd1lRDhJUDWPnI3bu5gdnLgGf0tib3WW4aWT&#10;U69kmqzOyeDJlZfnfOvlGW5+AwAA//8DAFBLAwQUAAYACAAAACEASV0ZY94AAAAKAQAADwAAAGRy&#10;cy9kb3ducmV2LnhtbEyPwU7DMBBE70j8g7VI3KhNqqQlxKkq1JYjUCLObmySiHht2W4a/p7lBKfd&#10;1Yxm31Sb2Y5sMiEODiXcLwQwg63TA3YSmvf93RpYTAq1Gh0aCd8mwqa+vqpUqd0F38x0TB2jEIyl&#10;ktCn5EvOY9sbq+LCeYOkfbpgVaIzdFwHdaFwO/JMiIJbNSB96JU3T71pv45nK8Enf1g9h5fX7W4/&#10;iebj0GRDt5Py9mbePgJLZk5/ZvjFJ3SoienkzqgjGyXkD8WSrCTkNMmwFitaThKyZZEDryv+v0L9&#10;AwAA//8DAFBLAQItABQABgAIAAAAIQC2gziS/gAAAOEBAAATAAAAAAAAAAAAAAAAAAAAAABbQ29u&#10;dGVudF9UeXBlc10ueG1sUEsBAi0AFAAGAAgAAAAhADj9If/WAAAAlAEAAAsAAAAAAAAAAAAAAAAA&#10;LwEAAF9yZWxzLy5yZWxzUEsBAi0AFAAGAAgAAAAhAFMUlb36AQAAzgMAAA4AAAAAAAAAAAAAAAAA&#10;LgIAAGRycy9lMm9Eb2MueG1sUEsBAi0AFAAGAAgAAAAhAEldGWPeAAAACgEAAA8AAAAAAAAAAAAA&#10;AAAAVAQAAGRycy9kb3ducmV2LnhtbFBLBQYAAAAABAAEAPMAAABfBQAAAAA=&#10;" filled="f" stroked="f">
              <v:textbox style="mso-fit-shape-to-text:t">
                <w:txbxContent>
                  <w:p w14:paraId="2453753E" w14:textId="77777777" w:rsidR="008C0E24" w:rsidRPr="009A7751" w:rsidRDefault="008C0E24" w:rsidP="008C0E24">
                    <w:pPr>
                      <w:rPr>
                        <w:rFonts w:ascii="Arial" w:hAnsi="Arial" w:cs="Arial"/>
                      </w:rPr>
                    </w:pPr>
                    <w:r w:rsidRPr="009A7751">
                      <w:rPr>
                        <w:rFonts w:ascii="Arial" w:hAnsi="Arial" w:cs="Arial"/>
                      </w:rPr>
                      <w:t>With support from</w:t>
                    </w:r>
                  </w:p>
                </w:txbxContent>
              </v:textbox>
              <w10:wrap type="square"/>
            </v:shape>
          </w:pict>
        </mc:Fallback>
      </mc:AlternateContent>
    </w:r>
    <w:r>
      <w:rPr>
        <w:rFonts w:ascii="Arial" w:hAnsi="Arial" w:cs="Arial"/>
        <w:b/>
        <w:bCs/>
        <w:noProof/>
        <w:color w:val="7030A0"/>
        <w:sz w:val="24"/>
        <w:szCs w:val="24"/>
      </w:rPr>
      <mc:AlternateContent>
        <mc:Choice Requires="wps">
          <w:drawing>
            <wp:anchor distT="0" distB="0" distL="114300" distR="114300" simplePos="0" relativeHeight="251658244" behindDoc="0" locked="0" layoutInCell="1" allowOverlap="1" wp14:anchorId="6DC5092E" wp14:editId="1BE6F338">
              <wp:simplePos x="0" y="0"/>
              <wp:positionH relativeFrom="page">
                <wp:align>left</wp:align>
              </wp:positionH>
              <wp:positionV relativeFrom="paragraph">
                <wp:posOffset>-449208</wp:posOffset>
              </wp:positionV>
              <wp:extent cx="7970489" cy="183630"/>
              <wp:effectExtent l="0" t="0" r="0" b="6985"/>
              <wp:wrapNone/>
              <wp:docPr id="1311826601" name="Rectangle 3"/>
              <wp:cNvGraphicFramePr/>
              <a:graphic xmlns:a="http://schemas.openxmlformats.org/drawingml/2006/main">
                <a:graphicData uri="http://schemas.microsoft.com/office/word/2010/wordprocessingShape">
                  <wps:wsp>
                    <wps:cNvSpPr/>
                    <wps:spPr>
                      <a:xfrm>
                        <a:off x="0" y="0"/>
                        <a:ext cx="7970489" cy="183630"/>
                      </a:xfrm>
                      <a:prstGeom prst="rect">
                        <a:avLst/>
                      </a:prstGeom>
                      <a:solidFill>
                        <a:srgbClr val="25085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632B4C3">
            <v:rect id="Rectangle 3" style="position:absolute;margin-left:0;margin-top:-35.35pt;width:627.6pt;height:14.45pt;z-index:2516807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250858" stroked="f" strokeweight="1pt" w14:anchorId="328FDA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7bgAIAAF8FAAAOAAAAZHJzL2Uyb0RvYy54bWysVE1v2zAMvQ/YfxB0X22nSZsGdYqgRYcB&#10;RVusHXpWZCk2IIsapXzt14+SHadrix2GXWRRJB/JZ5KXV7vWsI1C34AteXGSc6ashKqxq5L/eL79&#10;MuXMB2ErYcCqku+V51fzz58ut26mRlCDqRQyArF+tnUlr0Nwsyzzslat8CfglCWlBmxFIBFXWYVi&#10;S+ityUZ5fpZtASuHIJX39HrTKfk84WutZHjQ2qvATMkpt5BOTOcyntn8UsxWKFzdyD4N8Q9ZtKKx&#10;FHSAuhFBsDU276DaRiJ40OFEQpuB1o1UqQaqpsjfVPNUC6dSLUSOdwNN/v/ByvvNk3tEomHr/MzT&#10;NVax09jGL+XHdoms/UCW2gUm6fH84jwfTy84k6Qrpqdnp4nN7Ojt0IevCloWLyVH+hmJI7G584Ei&#10;kunBJAbzYJrqtjEmCbhaXhtkG0E/bjTJp5Np/Ffk8oeZsdHYQnTr1PElO9aSbmFvVLQz9rvSrKko&#10;+1HKJLWZGuIIKZUNRaeqRaW68MUkzw+1DR4plwQYkTXFH7B7gNjC77G7LHv76KpSlw7O+d8S65wH&#10;jxQZbBic28YCfgRgqKo+cmd/IKmjJrK0hGr/iAyhmxHv5G1D/+1O+PAokIaCxocGPTzQoQ1sSw79&#10;jbMa8NdH79GeepW0nG1pyEruf64FKs7MN0tdfFGMx3EqkzCenI9IwNea5WuNXbfXQO1Q0EpxMl2j&#10;fTCHq0ZoX2gfLGJUUgkrKXbJZcCDcB264aeNItVikcxoEp0Id/bJyQgeWY19+bx7Eej65g3U9vdw&#10;GEgxe9PDnW30tLBYB9BNavAjrz3fNMWpcfqNE9fEazlZHffi/DcAAAD//wMAUEsDBBQABgAIAAAA&#10;IQAhrUgs3QAAAAkBAAAPAAAAZHJzL2Rvd25yZXYueG1sTI/NTsMwEITvSLyDtUjcWqcRpVWIU1X8&#10;nDgkBLg78RJHjddR7Lbh7dme6HF2VjPf5LvZDeKEU+g9KVgtExBIrTc9dQq+Pt8WWxAhajJ68IQK&#10;fjHArri9yXVm/Jk+8FTHTnAIhUwrsDGOmZShteh0WPoRib0fPzkdWU6dNJM+c7gbZJokj9LpnrjB&#10;6hGfLbaH+ugU7GXfYVWWL+WheffVa1V/o62Vur+b908gIs7x/xku+IwOBTM1/kgmiEEBD4kKFptk&#10;A+Jip+t1CqLh08NqC7LI5fWC4g8AAP//AwBQSwECLQAUAAYACAAAACEAtoM4kv4AAADhAQAAEwAA&#10;AAAAAAAAAAAAAAAAAAAAW0NvbnRlbnRfVHlwZXNdLnhtbFBLAQItABQABgAIAAAAIQA4/SH/1gAA&#10;AJQBAAALAAAAAAAAAAAAAAAAAC8BAABfcmVscy8ucmVsc1BLAQItABQABgAIAAAAIQCn4M7bgAIA&#10;AF8FAAAOAAAAAAAAAAAAAAAAAC4CAABkcnMvZTJvRG9jLnhtbFBLAQItABQABgAIAAAAIQAhrUgs&#10;3QAAAAkBAAAPAAAAAAAAAAAAAAAAANoEAABkcnMvZG93bnJldi54bWxQSwUGAAAAAAQABADzAAAA&#10;5AUAAAAA&#10;">
              <w10:wrap anchorx="page"/>
            </v:rect>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0261E"/>
    <w:multiLevelType w:val="hybridMultilevel"/>
    <w:tmpl w:val="63D0A2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328C3"/>
    <w:multiLevelType w:val="hybridMultilevel"/>
    <w:tmpl w:val="D44C0B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16A44"/>
    <w:multiLevelType w:val="hybridMultilevel"/>
    <w:tmpl w:val="B7F48F9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65981"/>
    <w:multiLevelType w:val="hybridMultilevel"/>
    <w:tmpl w:val="64581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9F10EB"/>
    <w:multiLevelType w:val="hybridMultilevel"/>
    <w:tmpl w:val="61AC71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A1048"/>
    <w:multiLevelType w:val="hybridMultilevel"/>
    <w:tmpl w:val="99CA8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E6990"/>
    <w:multiLevelType w:val="hybridMultilevel"/>
    <w:tmpl w:val="F8C4278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8F401A"/>
    <w:multiLevelType w:val="hybridMultilevel"/>
    <w:tmpl w:val="F496D60A"/>
    <w:lvl w:ilvl="0" w:tplc="561859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0C6C12"/>
    <w:multiLevelType w:val="hybridMultilevel"/>
    <w:tmpl w:val="EABA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B05DB"/>
    <w:multiLevelType w:val="hybridMultilevel"/>
    <w:tmpl w:val="140A4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2A0A24"/>
    <w:multiLevelType w:val="hybridMultilevel"/>
    <w:tmpl w:val="8F3A40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555DB"/>
    <w:multiLevelType w:val="hybridMultilevel"/>
    <w:tmpl w:val="B7F48F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6622B3"/>
    <w:multiLevelType w:val="hybridMultilevel"/>
    <w:tmpl w:val="64581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8535E5"/>
    <w:multiLevelType w:val="hybridMultilevel"/>
    <w:tmpl w:val="FFFFFFFF"/>
    <w:lvl w:ilvl="0" w:tplc="54E678BC">
      <w:start w:val="1"/>
      <w:numFmt w:val="bullet"/>
      <w:lvlText w:val="-"/>
      <w:lvlJc w:val="left"/>
      <w:pPr>
        <w:ind w:left="720" w:hanging="360"/>
      </w:pPr>
      <w:rPr>
        <w:rFonts w:ascii="Aptos" w:hAnsi="Aptos" w:hint="default"/>
      </w:rPr>
    </w:lvl>
    <w:lvl w:ilvl="1" w:tplc="30A47FA8">
      <w:start w:val="1"/>
      <w:numFmt w:val="bullet"/>
      <w:lvlText w:val="o"/>
      <w:lvlJc w:val="left"/>
      <w:pPr>
        <w:ind w:left="1440" w:hanging="360"/>
      </w:pPr>
      <w:rPr>
        <w:rFonts w:ascii="Courier New" w:hAnsi="Courier New" w:hint="default"/>
      </w:rPr>
    </w:lvl>
    <w:lvl w:ilvl="2" w:tplc="E26E25F0">
      <w:start w:val="1"/>
      <w:numFmt w:val="bullet"/>
      <w:lvlText w:val=""/>
      <w:lvlJc w:val="left"/>
      <w:pPr>
        <w:ind w:left="2160" w:hanging="360"/>
      </w:pPr>
      <w:rPr>
        <w:rFonts w:ascii="Wingdings" w:hAnsi="Wingdings" w:hint="default"/>
      </w:rPr>
    </w:lvl>
    <w:lvl w:ilvl="3" w:tplc="AC46A840">
      <w:start w:val="1"/>
      <w:numFmt w:val="bullet"/>
      <w:lvlText w:val=""/>
      <w:lvlJc w:val="left"/>
      <w:pPr>
        <w:ind w:left="2880" w:hanging="360"/>
      </w:pPr>
      <w:rPr>
        <w:rFonts w:ascii="Symbol" w:hAnsi="Symbol" w:hint="default"/>
      </w:rPr>
    </w:lvl>
    <w:lvl w:ilvl="4" w:tplc="3E1C2BC4">
      <w:start w:val="1"/>
      <w:numFmt w:val="bullet"/>
      <w:lvlText w:val="o"/>
      <w:lvlJc w:val="left"/>
      <w:pPr>
        <w:ind w:left="3600" w:hanging="360"/>
      </w:pPr>
      <w:rPr>
        <w:rFonts w:ascii="Courier New" w:hAnsi="Courier New" w:hint="default"/>
      </w:rPr>
    </w:lvl>
    <w:lvl w:ilvl="5" w:tplc="8954CC60">
      <w:start w:val="1"/>
      <w:numFmt w:val="bullet"/>
      <w:lvlText w:val=""/>
      <w:lvlJc w:val="left"/>
      <w:pPr>
        <w:ind w:left="4320" w:hanging="360"/>
      </w:pPr>
      <w:rPr>
        <w:rFonts w:ascii="Wingdings" w:hAnsi="Wingdings" w:hint="default"/>
      </w:rPr>
    </w:lvl>
    <w:lvl w:ilvl="6" w:tplc="3DD6933C">
      <w:start w:val="1"/>
      <w:numFmt w:val="bullet"/>
      <w:lvlText w:val=""/>
      <w:lvlJc w:val="left"/>
      <w:pPr>
        <w:ind w:left="5040" w:hanging="360"/>
      </w:pPr>
      <w:rPr>
        <w:rFonts w:ascii="Symbol" w:hAnsi="Symbol" w:hint="default"/>
      </w:rPr>
    </w:lvl>
    <w:lvl w:ilvl="7" w:tplc="EF86A43C">
      <w:start w:val="1"/>
      <w:numFmt w:val="bullet"/>
      <w:lvlText w:val="o"/>
      <w:lvlJc w:val="left"/>
      <w:pPr>
        <w:ind w:left="5760" w:hanging="360"/>
      </w:pPr>
      <w:rPr>
        <w:rFonts w:ascii="Courier New" w:hAnsi="Courier New" w:hint="default"/>
      </w:rPr>
    </w:lvl>
    <w:lvl w:ilvl="8" w:tplc="432C7864">
      <w:start w:val="1"/>
      <w:numFmt w:val="bullet"/>
      <w:lvlText w:val=""/>
      <w:lvlJc w:val="left"/>
      <w:pPr>
        <w:ind w:left="6480" w:hanging="360"/>
      </w:pPr>
      <w:rPr>
        <w:rFonts w:ascii="Wingdings" w:hAnsi="Wingdings" w:hint="default"/>
      </w:rPr>
    </w:lvl>
  </w:abstractNum>
  <w:abstractNum w:abstractNumId="14" w15:restartNumberingAfterBreak="0">
    <w:nsid w:val="488840B2"/>
    <w:multiLevelType w:val="hybridMultilevel"/>
    <w:tmpl w:val="3930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66DE0"/>
    <w:multiLevelType w:val="hybridMultilevel"/>
    <w:tmpl w:val="0A1AFE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144C7"/>
    <w:multiLevelType w:val="hybridMultilevel"/>
    <w:tmpl w:val="8F52C3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6F489C"/>
    <w:multiLevelType w:val="hybridMultilevel"/>
    <w:tmpl w:val="5F8041BC"/>
    <w:lvl w:ilvl="0" w:tplc="205E3DD0">
      <w:start w:val="1"/>
      <w:numFmt w:val="bullet"/>
      <w:lvlText w:val=""/>
      <w:lvlJc w:val="left"/>
      <w:pPr>
        <w:ind w:left="720" w:hanging="360"/>
      </w:pPr>
      <w:rPr>
        <w:rFonts w:ascii="Wingdings" w:hAnsi="Wingdings" w:hint="default"/>
      </w:rPr>
    </w:lvl>
    <w:lvl w:ilvl="1" w:tplc="C0945E16">
      <w:start w:val="1"/>
      <w:numFmt w:val="bullet"/>
      <w:lvlText w:val="o"/>
      <w:lvlJc w:val="left"/>
      <w:pPr>
        <w:ind w:left="1440" w:hanging="360"/>
      </w:pPr>
      <w:rPr>
        <w:rFonts w:ascii="Courier New" w:hAnsi="Courier New" w:hint="default"/>
      </w:rPr>
    </w:lvl>
    <w:lvl w:ilvl="2" w:tplc="D4EE304A">
      <w:start w:val="1"/>
      <w:numFmt w:val="bullet"/>
      <w:lvlText w:val=""/>
      <w:lvlJc w:val="left"/>
      <w:pPr>
        <w:ind w:left="2160" w:hanging="360"/>
      </w:pPr>
      <w:rPr>
        <w:rFonts w:ascii="Wingdings" w:hAnsi="Wingdings" w:hint="default"/>
      </w:rPr>
    </w:lvl>
    <w:lvl w:ilvl="3" w:tplc="E6F4E25C">
      <w:start w:val="1"/>
      <w:numFmt w:val="bullet"/>
      <w:lvlText w:val=""/>
      <w:lvlJc w:val="left"/>
      <w:pPr>
        <w:ind w:left="2880" w:hanging="360"/>
      </w:pPr>
      <w:rPr>
        <w:rFonts w:ascii="Symbol" w:hAnsi="Symbol" w:hint="default"/>
      </w:rPr>
    </w:lvl>
    <w:lvl w:ilvl="4" w:tplc="79D0BCB0">
      <w:start w:val="1"/>
      <w:numFmt w:val="bullet"/>
      <w:lvlText w:val="o"/>
      <w:lvlJc w:val="left"/>
      <w:pPr>
        <w:ind w:left="3600" w:hanging="360"/>
      </w:pPr>
      <w:rPr>
        <w:rFonts w:ascii="Courier New" w:hAnsi="Courier New" w:hint="default"/>
      </w:rPr>
    </w:lvl>
    <w:lvl w:ilvl="5" w:tplc="29109380">
      <w:start w:val="1"/>
      <w:numFmt w:val="bullet"/>
      <w:lvlText w:val=""/>
      <w:lvlJc w:val="left"/>
      <w:pPr>
        <w:ind w:left="4320" w:hanging="360"/>
      </w:pPr>
      <w:rPr>
        <w:rFonts w:ascii="Wingdings" w:hAnsi="Wingdings" w:hint="default"/>
      </w:rPr>
    </w:lvl>
    <w:lvl w:ilvl="6" w:tplc="08B0BEEC">
      <w:start w:val="1"/>
      <w:numFmt w:val="bullet"/>
      <w:lvlText w:val=""/>
      <w:lvlJc w:val="left"/>
      <w:pPr>
        <w:ind w:left="5040" w:hanging="360"/>
      </w:pPr>
      <w:rPr>
        <w:rFonts w:ascii="Symbol" w:hAnsi="Symbol" w:hint="default"/>
      </w:rPr>
    </w:lvl>
    <w:lvl w:ilvl="7" w:tplc="E450576E">
      <w:start w:val="1"/>
      <w:numFmt w:val="bullet"/>
      <w:lvlText w:val="o"/>
      <w:lvlJc w:val="left"/>
      <w:pPr>
        <w:ind w:left="5760" w:hanging="360"/>
      </w:pPr>
      <w:rPr>
        <w:rFonts w:ascii="Courier New" w:hAnsi="Courier New" w:hint="default"/>
      </w:rPr>
    </w:lvl>
    <w:lvl w:ilvl="8" w:tplc="9B3847BC">
      <w:start w:val="1"/>
      <w:numFmt w:val="bullet"/>
      <w:lvlText w:val=""/>
      <w:lvlJc w:val="left"/>
      <w:pPr>
        <w:ind w:left="6480" w:hanging="360"/>
      </w:pPr>
      <w:rPr>
        <w:rFonts w:ascii="Wingdings" w:hAnsi="Wingdings" w:hint="default"/>
      </w:rPr>
    </w:lvl>
  </w:abstractNum>
  <w:abstractNum w:abstractNumId="18" w15:restartNumberingAfterBreak="0">
    <w:nsid w:val="4F0C3360"/>
    <w:multiLevelType w:val="hybridMultilevel"/>
    <w:tmpl w:val="B0962136"/>
    <w:lvl w:ilvl="0" w:tplc="527CDE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E02EE0"/>
    <w:multiLevelType w:val="hybridMultilevel"/>
    <w:tmpl w:val="057EF098"/>
    <w:lvl w:ilvl="0" w:tplc="8618E308">
      <w:start w:val="1"/>
      <w:numFmt w:val="bullet"/>
      <w:lvlText w:val=""/>
      <w:lvlJc w:val="left"/>
      <w:pPr>
        <w:ind w:left="720" w:hanging="360"/>
      </w:pPr>
      <w:rPr>
        <w:rFonts w:ascii="Wingdings" w:hAnsi="Wingdings" w:hint="default"/>
        <w:color w:val="7030A0"/>
      </w:rPr>
    </w:lvl>
    <w:lvl w:ilvl="1" w:tplc="1B0CD9D0">
      <w:start w:val="1"/>
      <w:numFmt w:val="bullet"/>
      <w:lvlText w:val="o"/>
      <w:lvlJc w:val="left"/>
      <w:pPr>
        <w:ind w:left="1440" w:hanging="360"/>
      </w:pPr>
      <w:rPr>
        <w:rFonts w:ascii="Courier New" w:hAnsi="Courier New" w:hint="default"/>
      </w:rPr>
    </w:lvl>
    <w:lvl w:ilvl="2" w:tplc="8E6A08BC">
      <w:start w:val="1"/>
      <w:numFmt w:val="bullet"/>
      <w:lvlText w:val=""/>
      <w:lvlJc w:val="left"/>
      <w:pPr>
        <w:ind w:left="2160" w:hanging="360"/>
      </w:pPr>
      <w:rPr>
        <w:rFonts w:ascii="Wingdings" w:hAnsi="Wingdings" w:hint="default"/>
      </w:rPr>
    </w:lvl>
    <w:lvl w:ilvl="3" w:tplc="93C20650">
      <w:start w:val="1"/>
      <w:numFmt w:val="bullet"/>
      <w:lvlText w:val=""/>
      <w:lvlJc w:val="left"/>
      <w:pPr>
        <w:ind w:left="2880" w:hanging="360"/>
      </w:pPr>
      <w:rPr>
        <w:rFonts w:ascii="Symbol" w:hAnsi="Symbol" w:hint="default"/>
      </w:rPr>
    </w:lvl>
    <w:lvl w:ilvl="4" w:tplc="82F8DB94">
      <w:start w:val="1"/>
      <w:numFmt w:val="bullet"/>
      <w:lvlText w:val="o"/>
      <w:lvlJc w:val="left"/>
      <w:pPr>
        <w:ind w:left="3600" w:hanging="360"/>
      </w:pPr>
      <w:rPr>
        <w:rFonts w:ascii="Courier New" w:hAnsi="Courier New" w:hint="default"/>
      </w:rPr>
    </w:lvl>
    <w:lvl w:ilvl="5" w:tplc="5D227414">
      <w:start w:val="1"/>
      <w:numFmt w:val="bullet"/>
      <w:lvlText w:val=""/>
      <w:lvlJc w:val="left"/>
      <w:pPr>
        <w:ind w:left="4320" w:hanging="360"/>
      </w:pPr>
      <w:rPr>
        <w:rFonts w:ascii="Wingdings" w:hAnsi="Wingdings" w:hint="default"/>
      </w:rPr>
    </w:lvl>
    <w:lvl w:ilvl="6" w:tplc="82E289EA">
      <w:start w:val="1"/>
      <w:numFmt w:val="bullet"/>
      <w:lvlText w:val=""/>
      <w:lvlJc w:val="left"/>
      <w:pPr>
        <w:ind w:left="5040" w:hanging="360"/>
      </w:pPr>
      <w:rPr>
        <w:rFonts w:ascii="Symbol" w:hAnsi="Symbol" w:hint="default"/>
      </w:rPr>
    </w:lvl>
    <w:lvl w:ilvl="7" w:tplc="7BC46FF2">
      <w:start w:val="1"/>
      <w:numFmt w:val="bullet"/>
      <w:lvlText w:val="o"/>
      <w:lvlJc w:val="left"/>
      <w:pPr>
        <w:ind w:left="5760" w:hanging="360"/>
      </w:pPr>
      <w:rPr>
        <w:rFonts w:ascii="Courier New" w:hAnsi="Courier New" w:hint="default"/>
      </w:rPr>
    </w:lvl>
    <w:lvl w:ilvl="8" w:tplc="F99681AC">
      <w:start w:val="1"/>
      <w:numFmt w:val="bullet"/>
      <w:lvlText w:val=""/>
      <w:lvlJc w:val="left"/>
      <w:pPr>
        <w:ind w:left="6480" w:hanging="360"/>
      </w:pPr>
      <w:rPr>
        <w:rFonts w:ascii="Wingdings" w:hAnsi="Wingdings" w:hint="default"/>
      </w:rPr>
    </w:lvl>
  </w:abstractNum>
  <w:abstractNum w:abstractNumId="20" w15:restartNumberingAfterBreak="0">
    <w:nsid w:val="5E622E84"/>
    <w:multiLevelType w:val="hybridMultilevel"/>
    <w:tmpl w:val="8F52C3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2D6ED1"/>
    <w:multiLevelType w:val="hybridMultilevel"/>
    <w:tmpl w:val="5E9A9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6F73AD"/>
    <w:multiLevelType w:val="hybridMultilevel"/>
    <w:tmpl w:val="E6527C5A"/>
    <w:lvl w:ilvl="0" w:tplc="C6B22A02">
      <w:start w:val="1"/>
      <w:numFmt w:val="bullet"/>
      <w:lvlText w:val="-"/>
      <w:lvlJc w:val="left"/>
      <w:pPr>
        <w:ind w:left="1080" w:hanging="360"/>
      </w:pPr>
      <w:rPr>
        <w:rFonts w:ascii="Aptos" w:eastAsiaTheme="minorHAnsi" w:hAnsi="Apto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6370AE"/>
    <w:multiLevelType w:val="hybridMultilevel"/>
    <w:tmpl w:val="F8C42788"/>
    <w:lvl w:ilvl="0" w:tplc="75EC44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0D5714"/>
    <w:multiLevelType w:val="hybridMultilevel"/>
    <w:tmpl w:val="5922BF3C"/>
    <w:lvl w:ilvl="0" w:tplc="DF626B36">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D84520"/>
    <w:multiLevelType w:val="hybridMultilevel"/>
    <w:tmpl w:val="8F52C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8206734">
    <w:abstractNumId w:val="17"/>
  </w:num>
  <w:num w:numId="2" w16cid:durableId="862286480">
    <w:abstractNumId w:val="19"/>
  </w:num>
  <w:num w:numId="3" w16cid:durableId="191457613">
    <w:abstractNumId w:val="13"/>
  </w:num>
  <w:num w:numId="4" w16cid:durableId="662242122">
    <w:abstractNumId w:val="23"/>
  </w:num>
  <w:num w:numId="5" w16cid:durableId="2100285">
    <w:abstractNumId w:val="6"/>
  </w:num>
  <w:num w:numId="6" w16cid:durableId="860120205">
    <w:abstractNumId w:val="21"/>
  </w:num>
  <w:num w:numId="7" w16cid:durableId="1043212868">
    <w:abstractNumId w:val="18"/>
  </w:num>
  <w:num w:numId="8" w16cid:durableId="1953778080">
    <w:abstractNumId w:val="12"/>
  </w:num>
  <w:num w:numId="9" w16cid:durableId="862521437">
    <w:abstractNumId w:val="0"/>
  </w:num>
  <w:num w:numId="10" w16cid:durableId="1696692835">
    <w:abstractNumId w:val="1"/>
  </w:num>
  <w:num w:numId="11" w16cid:durableId="948125163">
    <w:abstractNumId w:val="7"/>
  </w:num>
  <w:num w:numId="12" w16cid:durableId="1602953723">
    <w:abstractNumId w:val="15"/>
  </w:num>
  <w:num w:numId="13" w16cid:durableId="1713312448">
    <w:abstractNumId w:val="3"/>
  </w:num>
  <w:num w:numId="14" w16cid:durableId="572735001">
    <w:abstractNumId w:val="9"/>
  </w:num>
  <w:num w:numId="15" w16cid:durableId="2112316737">
    <w:abstractNumId w:val="25"/>
  </w:num>
  <w:num w:numId="16" w16cid:durableId="932543713">
    <w:abstractNumId w:val="5"/>
  </w:num>
  <w:num w:numId="17" w16cid:durableId="1104426088">
    <w:abstractNumId w:val="14"/>
  </w:num>
  <w:num w:numId="18" w16cid:durableId="1014648781">
    <w:abstractNumId w:val="8"/>
  </w:num>
  <w:num w:numId="19" w16cid:durableId="656615135">
    <w:abstractNumId w:val="20"/>
  </w:num>
  <w:num w:numId="20" w16cid:durableId="1436709297">
    <w:abstractNumId w:val="24"/>
  </w:num>
  <w:num w:numId="21" w16cid:durableId="1509057752">
    <w:abstractNumId w:val="16"/>
  </w:num>
  <w:num w:numId="22" w16cid:durableId="1576551553">
    <w:abstractNumId w:val="2"/>
  </w:num>
  <w:num w:numId="23" w16cid:durableId="1887066850">
    <w:abstractNumId w:val="22"/>
  </w:num>
  <w:num w:numId="24" w16cid:durableId="310716339">
    <w:abstractNumId w:val="10"/>
  </w:num>
  <w:num w:numId="25" w16cid:durableId="55131006">
    <w:abstractNumId w:val="4"/>
  </w:num>
  <w:num w:numId="26" w16cid:durableId="1293977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B3"/>
    <w:rsid w:val="00000965"/>
    <w:rsid w:val="000016ED"/>
    <w:rsid w:val="00003597"/>
    <w:rsid w:val="000038C3"/>
    <w:rsid w:val="00005C38"/>
    <w:rsid w:val="00010A92"/>
    <w:rsid w:val="00010D63"/>
    <w:rsid w:val="000123F1"/>
    <w:rsid w:val="000137E5"/>
    <w:rsid w:val="00016ACD"/>
    <w:rsid w:val="00017EB1"/>
    <w:rsid w:val="00021628"/>
    <w:rsid w:val="00021D81"/>
    <w:rsid w:val="00022550"/>
    <w:rsid w:val="00023BC2"/>
    <w:rsid w:val="00026B08"/>
    <w:rsid w:val="00026E64"/>
    <w:rsid w:val="000271C0"/>
    <w:rsid w:val="00033DCA"/>
    <w:rsid w:val="0003431A"/>
    <w:rsid w:val="00035521"/>
    <w:rsid w:val="000366B2"/>
    <w:rsid w:val="00043D78"/>
    <w:rsid w:val="00044EEF"/>
    <w:rsid w:val="000453DE"/>
    <w:rsid w:val="00047CCE"/>
    <w:rsid w:val="000509B0"/>
    <w:rsid w:val="000547CC"/>
    <w:rsid w:val="00057DC9"/>
    <w:rsid w:val="00057F28"/>
    <w:rsid w:val="00060009"/>
    <w:rsid w:val="00060B9F"/>
    <w:rsid w:val="0006252B"/>
    <w:rsid w:val="00062906"/>
    <w:rsid w:val="00063744"/>
    <w:rsid w:val="0006456A"/>
    <w:rsid w:val="00065FBA"/>
    <w:rsid w:val="00066B9A"/>
    <w:rsid w:val="00070845"/>
    <w:rsid w:val="00070D8E"/>
    <w:rsid w:val="00072022"/>
    <w:rsid w:val="00074D3C"/>
    <w:rsid w:val="00074E55"/>
    <w:rsid w:val="0007626A"/>
    <w:rsid w:val="00081003"/>
    <w:rsid w:val="000843DB"/>
    <w:rsid w:val="00090849"/>
    <w:rsid w:val="00091CBF"/>
    <w:rsid w:val="00091EF0"/>
    <w:rsid w:val="00094E61"/>
    <w:rsid w:val="000A0451"/>
    <w:rsid w:val="000A1EF1"/>
    <w:rsid w:val="000A5144"/>
    <w:rsid w:val="000A59B0"/>
    <w:rsid w:val="000B0D63"/>
    <w:rsid w:val="000B12BA"/>
    <w:rsid w:val="000B1396"/>
    <w:rsid w:val="000B14D6"/>
    <w:rsid w:val="000B2099"/>
    <w:rsid w:val="000B2D95"/>
    <w:rsid w:val="000B4CBA"/>
    <w:rsid w:val="000B4D89"/>
    <w:rsid w:val="000B631D"/>
    <w:rsid w:val="000B6825"/>
    <w:rsid w:val="000C03B9"/>
    <w:rsid w:val="000C14C1"/>
    <w:rsid w:val="000C3415"/>
    <w:rsid w:val="000C3668"/>
    <w:rsid w:val="000C53E5"/>
    <w:rsid w:val="000D06D9"/>
    <w:rsid w:val="000D06EC"/>
    <w:rsid w:val="000D135C"/>
    <w:rsid w:val="000D2B7A"/>
    <w:rsid w:val="000D6050"/>
    <w:rsid w:val="000D680C"/>
    <w:rsid w:val="000D7AF8"/>
    <w:rsid w:val="000D7B2F"/>
    <w:rsid w:val="000E0CFC"/>
    <w:rsid w:val="000E1717"/>
    <w:rsid w:val="000E468A"/>
    <w:rsid w:val="000E4913"/>
    <w:rsid w:val="000E57AD"/>
    <w:rsid w:val="000E5AEE"/>
    <w:rsid w:val="000E6927"/>
    <w:rsid w:val="000E7D76"/>
    <w:rsid w:val="000F0610"/>
    <w:rsid w:val="000F2547"/>
    <w:rsid w:val="000F2FC6"/>
    <w:rsid w:val="000F535F"/>
    <w:rsid w:val="001009C4"/>
    <w:rsid w:val="00101517"/>
    <w:rsid w:val="00101851"/>
    <w:rsid w:val="00101C71"/>
    <w:rsid w:val="001027FB"/>
    <w:rsid w:val="0010393A"/>
    <w:rsid w:val="00105D13"/>
    <w:rsid w:val="00106155"/>
    <w:rsid w:val="00106217"/>
    <w:rsid w:val="00107AF5"/>
    <w:rsid w:val="00111DC8"/>
    <w:rsid w:val="00113E35"/>
    <w:rsid w:val="001160BB"/>
    <w:rsid w:val="00116F9B"/>
    <w:rsid w:val="0011776F"/>
    <w:rsid w:val="00117A16"/>
    <w:rsid w:val="00120489"/>
    <w:rsid w:val="00120683"/>
    <w:rsid w:val="00123A6A"/>
    <w:rsid w:val="00123AE7"/>
    <w:rsid w:val="001270A6"/>
    <w:rsid w:val="00131067"/>
    <w:rsid w:val="001325D1"/>
    <w:rsid w:val="0013379F"/>
    <w:rsid w:val="00133BA4"/>
    <w:rsid w:val="00133E3E"/>
    <w:rsid w:val="001349BB"/>
    <w:rsid w:val="00134D8E"/>
    <w:rsid w:val="001355C1"/>
    <w:rsid w:val="00136617"/>
    <w:rsid w:val="001367B3"/>
    <w:rsid w:val="001408E2"/>
    <w:rsid w:val="0014111E"/>
    <w:rsid w:val="00141C73"/>
    <w:rsid w:val="00142502"/>
    <w:rsid w:val="0014433F"/>
    <w:rsid w:val="00146A93"/>
    <w:rsid w:val="0014756F"/>
    <w:rsid w:val="001507BD"/>
    <w:rsid w:val="001519F9"/>
    <w:rsid w:val="0016041F"/>
    <w:rsid w:val="001607B2"/>
    <w:rsid w:val="00160C47"/>
    <w:rsid w:val="00161024"/>
    <w:rsid w:val="00164BED"/>
    <w:rsid w:val="00165133"/>
    <w:rsid w:val="0016651E"/>
    <w:rsid w:val="00166E56"/>
    <w:rsid w:val="001673BC"/>
    <w:rsid w:val="00167CB7"/>
    <w:rsid w:val="00174202"/>
    <w:rsid w:val="001742C2"/>
    <w:rsid w:val="001756D4"/>
    <w:rsid w:val="001759B6"/>
    <w:rsid w:val="001802E2"/>
    <w:rsid w:val="00180C81"/>
    <w:rsid w:val="00181896"/>
    <w:rsid w:val="00182645"/>
    <w:rsid w:val="001850BA"/>
    <w:rsid w:val="001902DC"/>
    <w:rsid w:val="00190F2C"/>
    <w:rsid w:val="001924B4"/>
    <w:rsid w:val="001942CE"/>
    <w:rsid w:val="00196D5D"/>
    <w:rsid w:val="001970ED"/>
    <w:rsid w:val="001975C3"/>
    <w:rsid w:val="001978F7"/>
    <w:rsid w:val="00197CD3"/>
    <w:rsid w:val="001A2810"/>
    <w:rsid w:val="001A2947"/>
    <w:rsid w:val="001A3DB3"/>
    <w:rsid w:val="001A61B1"/>
    <w:rsid w:val="001A6440"/>
    <w:rsid w:val="001B025D"/>
    <w:rsid w:val="001B0AF2"/>
    <w:rsid w:val="001B4EB2"/>
    <w:rsid w:val="001B5F08"/>
    <w:rsid w:val="001B6413"/>
    <w:rsid w:val="001B70A9"/>
    <w:rsid w:val="001B7B66"/>
    <w:rsid w:val="001C0A53"/>
    <w:rsid w:val="001C175C"/>
    <w:rsid w:val="001C586A"/>
    <w:rsid w:val="001D1A3A"/>
    <w:rsid w:val="001D3FCC"/>
    <w:rsid w:val="001D7978"/>
    <w:rsid w:val="001D7B47"/>
    <w:rsid w:val="001D7E25"/>
    <w:rsid w:val="001E1B1C"/>
    <w:rsid w:val="001E1FA1"/>
    <w:rsid w:val="001E3663"/>
    <w:rsid w:val="001E4E75"/>
    <w:rsid w:val="001E6F26"/>
    <w:rsid w:val="001F0385"/>
    <w:rsid w:val="001F04F4"/>
    <w:rsid w:val="001F0CAF"/>
    <w:rsid w:val="001F4B5D"/>
    <w:rsid w:val="001F5702"/>
    <w:rsid w:val="001F5AB3"/>
    <w:rsid w:val="001F67FC"/>
    <w:rsid w:val="001F76A8"/>
    <w:rsid w:val="00201384"/>
    <w:rsid w:val="00202498"/>
    <w:rsid w:val="002028D4"/>
    <w:rsid w:val="00205C6C"/>
    <w:rsid w:val="00206971"/>
    <w:rsid w:val="00207E3A"/>
    <w:rsid w:val="002107FF"/>
    <w:rsid w:val="002125AB"/>
    <w:rsid w:val="0021306F"/>
    <w:rsid w:val="0021362A"/>
    <w:rsid w:val="0021376E"/>
    <w:rsid w:val="00213CD7"/>
    <w:rsid w:val="002145E5"/>
    <w:rsid w:val="00214851"/>
    <w:rsid w:val="00214EFF"/>
    <w:rsid w:val="0022323D"/>
    <w:rsid w:val="00225065"/>
    <w:rsid w:val="0022520F"/>
    <w:rsid w:val="00225B2A"/>
    <w:rsid w:val="00225B3A"/>
    <w:rsid w:val="002262B8"/>
    <w:rsid w:val="00234889"/>
    <w:rsid w:val="00236A6C"/>
    <w:rsid w:val="00237BCA"/>
    <w:rsid w:val="002418C3"/>
    <w:rsid w:val="00241AC9"/>
    <w:rsid w:val="00242EE9"/>
    <w:rsid w:val="00243CF2"/>
    <w:rsid w:val="002454CF"/>
    <w:rsid w:val="00247A4D"/>
    <w:rsid w:val="00247B17"/>
    <w:rsid w:val="002505B7"/>
    <w:rsid w:val="00250895"/>
    <w:rsid w:val="002518E3"/>
    <w:rsid w:val="00255AEA"/>
    <w:rsid w:val="00256148"/>
    <w:rsid w:val="0025763B"/>
    <w:rsid w:val="00257A68"/>
    <w:rsid w:val="00260BE4"/>
    <w:rsid w:val="00262B8C"/>
    <w:rsid w:val="00265A18"/>
    <w:rsid w:val="00265C3A"/>
    <w:rsid w:val="00265DD3"/>
    <w:rsid w:val="00266E50"/>
    <w:rsid w:val="002719E2"/>
    <w:rsid w:val="0027257E"/>
    <w:rsid w:val="00274A64"/>
    <w:rsid w:val="0027667D"/>
    <w:rsid w:val="002769B2"/>
    <w:rsid w:val="00277273"/>
    <w:rsid w:val="002772F0"/>
    <w:rsid w:val="002801E3"/>
    <w:rsid w:val="0028154C"/>
    <w:rsid w:val="0028159C"/>
    <w:rsid w:val="00281FC5"/>
    <w:rsid w:val="0028316D"/>
    <w:rsid w:val="00283990"/>
    <w:rsid w:val="00285D5D"/>
    <w:rsid w:val="00285D87"/>
    <w:rsid w:val="002872C7"/>
    <w:rsid w:val="0028743B"/>
    <w:rsid w:val="00293227"/>
    <w:rsid w:val="00294377"/>
    <w:rsid w:val="00296C2B"/>
    <w:rsid w:val="00297794"/>
    <w:rsid w:val="0029792B"/>
    <w:rsid w:val="002A03BF"/>
    <w:rsid w:val="002A04FD"/>
    <w:rsid w:val="002A0653"/>
    <w:rsid w:val="002A1F17"/>
    <w:rsid w:val="002A2EBB"/>
    <w:rsid w:val="002A5461"/>
    <w:rsid w:val="002A6CB6"/>
    <w:rsid w:val="002B1537"/>
    <w:rsid w:val="002B2B7C"/>
    <w:rsid w:val="002B33CD"/>
    <w:rsid w:val="002B6754"/>
    <w:rsid w:val="002C0D1C"/>
    <w:rsid w:val="002C0FE7"/>
    <w:rsid w:val="002C347B"/>
    <w:rsid w:val="002C441E"/>
    <w:rsid w:val="002C46FD"/>
    <w:rsid w:val="002C4AFB"/>
    <w:rsid w:val="002E06D8"/>
    <w:rsid w:val="002E3A2B"/>
    <w:rsid w:val="002E4E21"/>
    <w:rsid w:val="002E521F"/>
    <w:rsid w:val="002E57E7"/>
    <w:rsid w:val="002E5F24"/>
    <w:rsid w:val="002E742E"/>
    <w:rsid w:val="002E7866"/>
    <w:rsid w:val="002F3DE5"/>
    <w:rsid w:val="002F522A"/>
    <w:rsid w:val="002F5842"/>
    <w:rsid w:val="002F6691"/>
    <w:rsid w:val="002F66E5"/>
    <w:rsid w:val="00300684"/>
    <w:rsid w:val="00300A09"/>
    <w:rsid w:val="00300FEB"/>
    <w:rsid w:val="003023F6"/>
    <w:rsid w:val="00302410"/>
    <w:rsid w:val="003027FD"/>
    <w:rsid w:val="003041CF"/>
    <w:rsid w:val="003056B7"/>
    <w:rsid w:val="00305E0D"/>
    <w:rsid w:val="003073EF"/>
    <w:rsid w:val="00311D95"/>
    <w:rsid w:val="0031380D"/>
    <w:rsid w:val="0031477F"/>
    <w:rsid w:val="0031537E"/>
    <w:rsid w:val="00315802"/>
    <w:rsid w:val="00316575"/>
    <w:rsid w:val="00317EED"/>
    <w:rsid w:val="00320438"/>
    <w:rsid w:val="0033277A"/>
    <w:rsid w:val="00332943"/>
    <w:rsid w:val="00333895"/>
    <w:rsid w:val="00333D94"/>
    <w:rsid w:val="003341B7"/>
    <w:rsid w:val="003352AC"/>
    <w:rsid w:val="00337B5F"/>
    <w:rsid w:val="0034137D"/>
    <w:rsid w:val="00345D18"/>
    <w:rsid w:val="00346E26"/>
    <w:rsid w:val="00353A25"/>
    <w:rsid w:val="00354917"/>
    <w:rsid w:val="00355B9A"/>
    <w:rsid w:val="0035722F"/>
    <w:rsid w:val="00360AB8"/>
    <w:rsid w:val="00361405"/>
    <w:rsid w:val="0036222C"/>
    <w:rsid w:val="00362321"/>
    <w:rsid w:val="00363C3F"/>
    <w:rsid w:val="00363E6D"/>
    <w:rsid w:val="00364A1C"/>
    <w:rsid w:val="00364ACA"/>
    <w:rsid w:val="003650BE"/>
    <w:rsid w:val="00365202"/>
    <w:rsid w:val="00367F96"/>
    <w:rsid w:val="00370A30"/>
    <w:rsid w:val="00372E5A"/>
    <w:rsid w:val="003739BA"/>
    <w:rsid w:val="00374A2A"/>
    <w:rsid w:val="00376BAC"/>
    <w:rsid w:val="003772C3"/>
    <w:rsid w:val="00377A46"/>
    <w:rsid w:val="00377A75"/>
    <w:rsid w:val="00377E45"/>
    <w:rsid w:val="0038171C"/>
    <w:rsid w:val="00381DAA"/>
    <w:rsid w:val="00383B69"/>
    <w:rsid w:val="00385378"/>
    <w:rsid w:val="0038550E"/>
    <w:rsid w:val="00386E39"/>
    <w:rsid w:val="0039027B"/>
    <w:rsid w:val="0039264E"/>
    <w:rsid w:val="00392E40"/>
    <w:rsid w:val="0039486E"/>
    <w:rsid w:val="003975BA"/>
    <w:rsid w:val="003A3CFF"/>
    <w:rsid w:val="003A3EDC"/>
    <w:rsid w:val="003A4A67"/>
    <w:rsid w:val="003A6E22"/>
    <w:rsid w:val="003A70DE"/>
    <w:rsid w:val="003A753A"/>
    <w:rsid w:val="003B040A"/>
    <w:rsid w:val="003B57D5"/>
    <w:rsid w:val="003B655A"/>
    <w:rsid w:val="003B6B65"/>
    <w:rsid w:val="003B780D"/>
    <w:rsid w:val="003B7BC4"/>
    <w:rsid w:val="003C034B"/>
    <w:rsid w:val="003C2258"/>
    <w:rsid w:val="003C3795"/>
    <w:rsid w:val="003C391C"/>
    <w:rsid w:val="003C3BE9"/>
    <w:rsid w:val="003C5E78"/>
    <w:rsid w:val="003C609E"/>
    <w:rsid w:val="003C68DB"/>
    <w:rsid w:val="003C777D"/>
    <w:rsid w:val="003D193D"/>
    <w:rsid w:val="003D445C"/>
    <w:rsid w:val="003D6589"/>
    <w:rsid w:val="003D763A"/>
    <w:rsid w:val="003D7C9C"/>
    <w:rsid w:val="003D7E0C"/>
    <w:rsid w:val="003E1423"/>
    <w:rsid w:val="003E50FD"/>
    <w:rsid w:val="003E541E"/>
    <w:rsid w:val="003E57B8"/>
    <w:rsid w:val="003E6DDA"/>
    <w:rsid w:val="003E7948"/>
    <w:rsid w:val="003F514C"/>
    <w:rsid w:val="00400584"/>
    <w:rsid w:val="00401E34"/>
    <w:rsid w:val="00402320"/>
    <w:rsid w:val="00403C51"/>
    <w:rsid w:val="0040448C"/>
    <w:rsid w:val="004046F8"/>
    <w:rsid w:val="00404975"/>
    <w:rsid w:val="00406993"/>
    <w:rsid w:val="00406C07"/>
    <w:rsid w:val="00411622"/>
    <w:rsid w:val="00413578"/>
    <w:rsid w:val="00413758"/>
    <w:rsid w:val="0041422D"/>
    <w:rsid w:val="00414372"/>
    <w:rsid w:val="00414B62"/>
    <w:rsid w:val="00415AD4"/>
    <w:rsid w:val="00415B8C"/>
    <w:rsid w:val="0041793C"/>
    <w:rsid w:val="00420412"/>
    <w:rsid w:val="00421157"/>
    <w:rsid w:val="00421AA8"/>
    <w:rsid w:val="0042310B"/>
    <w:rsid w:val="004240C5"/>
    <w:rsid w:val="004255DD"/>
    <w:rsid w:val="00425943"/>
    <w:rsid w:val="0043184B"/>
    <w:rsid w:val="00431AA1"/>
    <w:rsid w:val="00431F19"/>
    <w:rsid w:val="004321EC"/>
    <w:rsid w:val="0043286D"/>
    <w:rsid w:val="004346D9"/>
    <w:rsid w:val="00435721"/>
    <w:rsid w:val="00437B04"/>
    <w:rsid w:val="00440ED1"/>
    <w:rsid w:val="0044286A"/>
    <w:rsid w:val="0044365E"/>
    <w:rsid w:val="00445076"/>
    <w:rsid w:val="00452E95"/>
    <w:rsid w:val="00456FBD"/>
    <w:rsid w:val="00457DA8"/>
    <w:rsid w:val="00461172"/>
    <w:rsid w:val="004639EF"/>
    <w:rsid w:val="00464E2F"/>
    <w:rsid w:val="0046590C"/>
    <w:rsid w:val="0046756B"/>
    <w:rsid w:val="0046782B"/>
    <w:rsid w:val="004710AC"/>
    <w:rsid w:val="004710C8"/>
    <w:rsid w:val="00472BD3"/>
    <w:rsid w:val="004733BA"/>
    <w:rsid w:val="0047384D"/>
    <w:rsid w:val="004745FA"/>
    <w:rsid w:val="00476A02"/>
    <w:rsid w:val="0048023B"/>
    <w:rsid w:val="00480521"/>
    <w:rsid w:val="004811B7"/>
    <w:rsid w:val="00481DB6"/>
    <w:rsid w:val="00482C4B"/>
    <w:rsid w:val="004846E9"/>
    <w:rsid w:val="004863DD"/>
    <w:rsid w:val="00490312"/>
    <w:rsid w:val="004938D2"/>
    <w:rsid w:val="00493E4D"/>
    <w:rsid w:val="0049425E"/>
    <w:rsid w:val="00495913"/>
    <w:rsid w:val="004959E8"/>
    <w:rsid w:val="00495A27"/>
    <w:rsid w:val="00495AFD"/>
    <w:rsid w:val="00497E32"/>
    <w:rsid w:val="004A1B95"/>
    <w:rsid w:val="004A1BF9"/>
    <w:rsid w:val="004A2558"/>
    <w:rsid w:val="004B1219"/>
    <w:rsid w:val="004B1A4D"/>
    <w:rsid w:val="004B7D77"/>
    <w:rsid w:val="004C2EA7"/>
    <w:rsid w:val="004C40D7"/>
    <w:rsid w:val="004C439E"/>
    <w:rsid w:val="004C4D85"/>
    <w:rsid w:val="004C4FE7"/>
    <w:rsid w:val="004C53C3"/>
    <w:rsid w:val="004C6D81"/>
    <w:rsid w:val="004C6EDE"/>
    <w:rsid w:val="004C7122"/>
    <w:rsid w:val="004D0E69"/>
    <w:rsid w:val="004D0F0A"/>
    <w:rsid w:val="004D2523"/>
    <w:rsid w:val="004D30AF"/>
    <w:rsid w:val="004D3612"/>
    <w:rsid w:val="004D7AD7"/>
    <w:rsid w:val="004E02BF"/>
    <w:rsid w:val="004E2048"/>
    <w:rsid w:val="004E4E82"/>
    <w:rsid w:val="004E53A6"/>
    <w:rsid w:val="004E5A17"/>
    <w:rsid w:val="004E5A77"/>
    <w:rsid w:val="004F16A6"/>
    <w:rsid w:val="004F444C"/>
    <w:rsid w:val="004F45F6"/>
    <w:rsid w:val="004F4F72"/>
    <w:rsid w:val="00501700"/>
    <w:rsid w:val="00505BB8"/>
    <w:rsid w:val="00505CDA"/>
    <w:rsid w:val="00511AC6"/>
    <w:rsid w:val="005135CB"/>
    <w:rsid w:val="00515335"/>
    <w:rsid w:val="00516307"/>
    <w:rsid w:val="005175D1"/>
    <w:rsid w:val="00521C76"/>
    <w:rsid w:val="00523DF9"/>
    <w:rsid w:val="00525A5E"/>
    <w:rsid w:val="00526FD0"/>
    <w:rsid w:val="005278AC"/>
    <w:rsid w:val="005323E2"/>
    <w:rsid w:val="00532695"/>
    <w:rsid w:val="00535A49"/>
    <w:rsid w:val="00535E45"/>
    <w:rsid w:val="00536C05"/>
    <w:rsid w:val="00540796"/>
    <w:rsid w:val="00542C91"/>
    <w:rsid w:val="0054411F"/>
    <w:rsid w:val="005464CD"/>
    <w:rsid w:val="005474ED"/>
    <w:rsid w:val="00547712"/>
    <w:rsid w:val="0055273B"/>
    <w:rsid w:val="00552AEC"/>
    <w:rsid w:val="00554450"/>
    <w:rsid w:val="005553F7"/>
    <w:rsid w:val="00556F60"/>
    <w:rsid w:val="00557503"/>
    <w:rsid w:val="005606D4"/>
    <w:rsid w:val="00560EC5"/>
    <w:rsid w:val="00561F54"/>
    <w:rsid w:val="005633B6"/>
    <w:rsid w:val="00565E22"/>
    <w:rsid w:val="005677C6"/>
    <w:rsid w:val="00567F6A"/>
    <w:rsid w:val="005701BA"/>
    <w:rsid w:val="0057041C"/>
    <w:rsid w:val="00571CBC"/>
    <w:rsid w:val="00571FFD"/>
    <w:rsid w:val="00573C07"/>
    <w:rsid w:val="00574148"/>
    <w:rsid w:val="00575FC5"/>
    <w:rsid w:val="005762D4"/>
    <w:rsid w:val="00580E98"/>
    <w:rsid w:val="00580FF5"/>
    <w:rsid w:val="0058155C"/>
    <w:rsid w:val="00582158"/>
    <w:rsid w:val="005839CA"/>
    <w:rsid w:val="00585B6F"/>
    <w:rsid w:val="00586945"/>
    <w:rsid w:val="005934D9"/>
    <w:rsid w:val="00593703"/>
    <w:rsid w:val="005941E9"/>
    <w:rsid w:val="00594B90"/>
    <w:rsid w:val="0059678A"/>
    <w:rsid w:val="005A4CF1"/>
    <w:rsid w:val="005A579B"/>
    <w:rsid w:val="005A59E6"/>
    <w:rsid w:val="005A62CE"/>
    <w:rsid w:val="005A6DF6"/>
    <w:rsid w:val="005A7EDB"/>
    <w:rsid w:val="005A7FFE"/>
    <w:rsid w:val="005B1289"/>
    <w:rsid w:val="005B1E38"/>
    <w:rsid w:val="005B20D7"/>
    <w:rsid w:val="005B20F6"/>
    <w:rsid w:val="005B5C20"/>
    <w:rsid w:val="005B5F79"/>
    <w:rsid w:val="005C08A2"/>
    <w:rsid w:val="005C147C"/>
    <w:rsid w:val="005C309E"/>
    <w:rsid w:val="005C617F"/>
    <w:rsid w:val="005C690E"/>
    <w:rsid w:val="005C73E4"/>
    <w:rsid w:val="005D1CF7"/>
    <w:rsid w:val="005D3983"/>
    <w:rsid w:val="005D5C6A"/>
    <w:rsid w:val="005D5F2A"/>
    <w:rsid w:val="005E34CC"/>
    <w:rsid w:val="005E441B"/>
    <w:rsid w:val="005E7A7B"/>
    <w:rsid w:val="005E7BF9"/>
    <w:rsid w:val="005F142A"/>
    <w:rsid w:val="005F1931"/>
    <w:rsid w:val="005F2D6D"/>
    <w:rsid w:val="005F344C"/>
    <w:rsid w:val="005F4BCA"/>
    <w:rsid w:val="005F5180"/>
    <w:rsid w:val="005F545D"/>
    <w:rsid w:val="005F6E5D"/>
    <w:rsid w:val="005F7CA8"/>
    <w:rsid w:val="005F81C0"/>
    <w:rsid w:val="006028C0"/>
    <w:rsid w:val="00602C44"/>
    <w:rsid w:val="006032E2"/>
    <w:rsid w:val="00604E5C"/>
    <w:rsid w:val="00607215"/>
    <w:rsid w:val="00610B57"/>
    <w:rsid w:val="00611469"/>
    <w:rsid w:val="00611C71"/>
    <w:rsid w:val="00611F97"/>
    <w:rsid w:val="0061509A"/>
    <w:rsid w:val="00616895"/>
    <w:rsid w:val="00616B5F"/>
    <w:rsid w:val="00616CEA"/>
    <w:rsid w:val="00620A40"/>
    <w:rsid w:val="00620B25"/>
    <w:rsid w:val="00620F10"/>
    <w:rsid w:val="0062147C"/>
    <w:rsid w:val="006216B5"/>
    <w:rsid w:val="0062181A"/>
    <w:rsid w:val="00622426"/>
    <w:rsid w:val="0062348D"/>
    <w:rsid w:val="006242BD"/>
    <w:rsid w:val="00626335"/>
    <w:rsid w:val="00626D1B"/>
    <w:rsid w:val="0062735E"/>
    <w:rsid w:val="0063049E"/>
    <w:rsid w:val="00630F8E"/>
    <w:rsid w:val="00631A93"/>
    <w:rsid w:val="00633396"/>
    <w:rsid w:val="0063488A"/>
    <w:rsid w:val="00636D54"/>
    <w:rsid w:val="006370E4"/>
    <w:rsid w:val="00637ED3"/>
    <w:rsid w:val="00637FFA"/>
    <w:rsid w:val="006408C1"/>
    <w:rsid w:val="006415A8"/>
    <w:rsid w:val="00642EC8"/>
    <w:rsid w:val="00654A6E"/>
    <w:rsid w:val="00655152"/>
    <w:rsid w:val="0065772D"/>
    <w:rsid w:val="00660258"/>
    <w:rsid w:val="006607DE"/>
    <w:rsid w:val="0066214D"/>
    <w:rsid w:val="00663E06"/>
    <w:rsid w:val="00666A5C"/>
    <w:rsid w:val="00667C22"/>
    <w:rsid w:val="0067342F"/>
    <w:rsid w:val="00675360"/>
    <w:rsid w:val="00675E52"/>
    <w:rsid w:val="00680AB7"/>
    <w:rsid w:val="00681AD3"/>
    <w:rsid w:val="00683792"/>
    <w:rsid w:val="006854B1"/>
    <w:rsid w:val="00690C24"/>
    <w:rsid w:val="0069209D"/>
    <w:rsid w:val="00692861"/>
    <w:rsid w:val="00692A77"/>
    <w:rsid w:val="00694E94"/>
    <w:rsid w:val="00695266"/>
    <w:rsid w:val="00697403"/>
    <w:rsid w:val="0069742F"/>
    <w:rsid w:val="00697FCD"/>
    <w:rsid w:val="006A0F92"/>
    <w:rsid w:val="006A20B8"/>
    <w:rsid w:val="006A2E91"/>
    <w:rsid w:val="006A443E"/>
    <w:rsid w:val="006A5C74"/>
    <w:rsid w:val="006A703E"/>
    <w:rsid w:val="006B0B5E"/>
    <w:rsid w:val="006B280E"/>
    <w:rsid w:val="006B5268"/>
    <w:rsid w:val="006B681E"/>
    <w:rsid w:val="006B71A9"/>
    <w:rsid w:val="006C3DF7"/>
    <w:rsid w:val="006C4CDC"/>
    <w:rsid w:val="006C532D"/>
    <w:rsid w:val="006C660F"/>
    <w:rsid w:val="006C6818"/>
    <w:rsid w:val="006D0F84"/>
    <w:rsid w:val="006D14EC"/>
    <w:rsid w:val="006D17F3"/>
    <w:rsid w:val="006D1A5B"/>
    <w:rsid w:val="006D2C10"/>
    <w:rsid w:val="006D5C1D"/>
    <w:rsid w:val="006D7FFB"/>
    <w:rsid w:val="006E2DA6"/>
    <w:rsid w:val="006E4CE5"/>
    <w:rsid w:val="006E6BE0"/>
    <w:rsid w:val="006F3DB0"/>
    <w:rsid w:val="006F51A5"/>
    <w:rsid w:val="006F5999"/>
    <w:rsid w:val="006F5FD7"/>
    <w:rsid w:val="006F6EE7"/>
    <w:rsid w:val="006F70DF"/>
    <w:rsid w:val="00704746"/>
    <w:rsid w:val="00705950"/>
    <w:rsid w:val="00707647"/>
    <w:rsid w:val="00710053"/>
    <w:rsid w:val="00710124"/>
    <w:rsid w:val="007108ED"/>
    <w:rsid w:val="00710E58"/>
    <w:rsid w:val="00714D73"/>
    <w:rsid w:val="00716FFC"/>
    <w:rsid w:val="00717466"/>
    <w:rsid w:val="00717ADC"/>
    <w:rsid w:val="00717DB0"/>
    <w:rsid w:val="007211EE"/>
    <w:rsid w:val="00721268"/>
    <w:rsid w:val="007239E7"/>
    <w:rsid w:val="00723B0C"/>
    <w:rsid w:val="00725174"/>
    <w:rsid w:val="00725A1B"/>
    <w:rsid w:val="00725A77"/>
    <w:rsid w:val="00726386"/>
    <w:rsid w:val="007273CA"/>
    <w:rsid w:val="0073112F"/>
    <w:rsid w:val="00733162"/>
    <w:rsid w:val="00733503"/>
    <w:rsid w:val="00737997"/>
    <w:rsid w:val="00742A58"/>
    <w:rsid w:val="00744A73"/>
    <w:rsid w:val="00745B56"/>
    <w:rsid w:val="00746929"/>
    <w:rsid w:val="00747309"/>
    <w:rsid w:val="00747BEC"/>
    <w:rsid w:val="007503FB"/>
    <w:rsid w:val="00750483"/>
    <w:rsid w:val="00750C4E"/>
    <w:rsid w:val="007524A1"/>
    <w:rsid w:val="00753807"/>
    <w:rsid w:val="00753CE5"/>
    <w:rsid w:val="00756A81"/>
    <w:rsid w:val="00757389"/>
    <w:rsid w:val="007575BA"/>
    <w:rsid w:val="00764367"/>
    <w:rsid w:val="0076490F"/>
    <w:rsid w:val="00764AE2"/>
    <w:rsid w:val="00765F52"/>
    <w:rsid w:val="007666E3"/>
    <w:rsid w:val="00770087"/>
    <w:rsid w:val="0077008A"/>
    <w:rsid w:val="007706E4"/>
    <w:rsid w:val="00770A42"/>
    <w:rsid w:val="00771C21"/>
    <w:rsid w:val="0077278B"/>
    <w:rsid w:val="00773B55"/>
    <w:rsid w:val="00774683"/>
    <w:rsid w:val="00774A17"/>
    <w:rsid w:val="00774F3E"/>
    <w:rsid w:val="00775968"/>
    <w:rsid w:val="007771E7"/>
    <w:rsid w:val="00780E5F"/>
    <w:rsid w:val="00782E59"/>
    <w:rsid w:val="00783C40"/>
    <w:rsid w:val="00787527"/>
    <w:rsid w:val="007911FE"/>
    <w:rsid w:val="00792BB5"/>
    <w:rsid w:val="00793966"/>
    <w:rsid w:val="007941A3"/>
    <w:rsid w:val="007A3D6B"/>
    <w:rsid w:val="007A407C"/>
    <w:rsid w:val="007A4D5E"/>
    <w:rsid w:val="007A5298"/>
    <w:rsid w:val="007A62CC"/>
    <w:rsid w:val="007A65BE"/>
    <w:rsid w:val="007A66ED"/>
    <w:rsid w:val="007B155D"/>
    <w:rsid w:val="007B29C1"/>
    <w:rsid w:val="007B31A7"/>
    <w:rsid w:val="007C0C13"/>
    <w:rsid w:val="007C3C01"/>
    <w:rsid w:val="007C595F"/>
    <w:rsid w:val="007C63BA"/>
    <w:rsid w:val="007D168B"/>
    <w:rsid w:val="007D41BE"/>
    <w:rsid w:val="007E2F65"/>
    <w:rsid w:val="007E44FD"/>
    <w:rsid w:val="007E591E"/>
    <w:rsid w:val="007E6138"/>
    <w:rsid w:val="007E6616"/>
    <w:rsid w:val="007E7D34"/>
    <w:rsid w:val="007F12DD"/>
    <w:rsid w:val="007F2752"/>
    <w:rsid w:val="007F2C02"/>
    <w:rsid w:val="007F3672"/>
    <w:rsid w:val="008034D9"/>
    <w:rsid w:val="00805389"/>
    <w:rsid w:val="00810A4A"/>
    <w:rsid w:val="0081196B"/>
    <w:rsid w:val="0081209D"/>
    <w:rsid w:val="0081226A"/>
    <w:rsid w:val="00816B50"/>
    <w:rsid w:val="00821153"/>
    <w:rsid w:val="008239D0"/>
    <w:rsid w:val="008252FE"/>
    <w:rsid w:val="00825862"/>
    <w:rsid w:val="00826382"/>
    <w:rsid w:val="00826513"/>
    <w:rsid w:val="00826C47"/>
    <w:rsid w:val="00827309"/>
    <w:rsid w:val="00827663"/>
    <w:rsid w:val="0083093B"/>
    <w:rsid w:val="00831B7F"/>
    <w:rsid w:val="00832612"/>
    <w:rsid w:val="00834777"/>
    <w:rsid w:val="008354A4"/>
    <w:rsid w:val="00837A0E"/>
    <w:rsid w:val="00837DC4"/>
    <w:rsid w:val="00842029"/>
    <w:rsid w:val="008425D5"/>
    <w:rsid w:val="0084272F"/>
    <w:rsid w:val="00842A6F"/>
    <w:rsid w:val="008448F2"/>
    <w:rsid w:val="00844B7F"/>
    <w:rsid w:val="008455ED"/>
    <w:rsid w:val="0084597A"/>
    <w:rsid w:val="0084748B"/>
    <w:rsid w:val="00847924"/>
    <w:rsid w:val="00851E16"/>
    <w:rsid w:val="008534C9"/>
    <w:rsid w:val="008551E0"/>
    <w:rsid w:val="00856002"/>
    <w:rsid w:val="008568FB"/>
    <w:rsid w:val="00863855"/>
    <w:rsid w:val="00865740"/>
    <w:rsid w:val="00867237"/>
    <w:rsid w:val="00867A64"/>
    <w:rsid w:val="00870CB6"/>
    <w:rsid w:val="008712F4"/>
    <w:rsid w:val="008755BA"/>
    <w:rsid w:val="00880928"/>
    <w:rsid w:val="00880A09"/>
    <w:rsid w:val="00880EC0"/>
    <w:rsid w:val="008814DF"/>
    <w:rsid w:val="00883AD9"/>
    <w:rsid w:val="00884E1D"/>
    <w:rsid w:val="008852DA"/>
    <w:rsid w:val="0088587C"/>
    <w:rsid w:val="00885AC9"/>
    <w:rsid w:val="0089115D"/>
    <w:rsid w:val="00891B7B"/>
    <w:rsid w:val="008931E3"/>
    <w:rsid w:val="008958FC"/>
    <w:rsid w:val="00896F61"/>
    <w:rsid w:val="008A14F9"/>
    <w:rsid w:val="008A1DB6"/>
    <w:rsid w:val="008A34C2"/>
    <w:rsid w:val="008A4EFD"/>
    <w:rsid w:val="008A5719"/>
    <w:rsid w:val="008A6F51"/>
    <w:rsid w:val="008B1E90"/>
    <w:rsid w:val="008C0476"/>
    <w:rsid w:val="008C0BCC"/>
    <w:rsid w:val="008C0E24"/>
    <w:rsid w:val="008C27B5"/>
    <w:rsid w:val="008C4835"/>
    <w:rsid w:val="008C499B"/>
    <w:rsid w:val="008C4E51"/>
    <w:rsid w:val="008C6312"/>
    <w:rsid w:val="008C72A1"/>
    <w:rsid w:val="008D08CE"/>
    <w:rsid w:val="008D139B"/>
    <w:rsid w:val="008D353B"/>
    <w:rsid w:val="008D365D"/>
    <w:rsid w:val="008D3838"/>
    <w:rsid w:val="008D5775"/>
    <w:rsid w:val="008D60FC"/>
    <w:rsid w:val="008D7C34"/>
    <w:rsid w:val="008E16FD"/>
    <w:rsid w:val="008E253C"/>
    <w:rsid w:val="008E36DD"/>
    <w:rsid w:val="008E3966"/>
    <w:rsid w:val="008E44E7"/>
    <w:rsid w:val="008E45FD"/>
    <w:rsid w:val="008E4C56"/>
    <w:rsid w:val="008E4F88"/>
    <w:rsid w:val="008E5F41"/>
    <w:rsid w:val="008E67D6"/>
    <w:rsid w:val="008E7C40"/>
    <w:rsid w:val="008E7FC1"/>
    <w:rsid w:val="008F0401"/>
    <w:rsid w:val="008F1371"/>
    <w:rsid w:val="008F2370"/>
    <w:rsid w:val="008F2BF4"/>
    <w:rsid w:val="008F32AC"/>
    <w:rsid w:val="008F39A5"/>
    <w:rsid w:val="008F6A46"/>
    <w:rsid w:val="008F6F93"/>
    <w:rsid w:val="009006B6"/>
    <w:rsid w:val="00900E1A"/>
    <w:rsid w:val="009013B7"/>
    <w:rsid w:val="009024A3"/>
    <w:rsid w:val="00902A4E"/>
    <w:rsid w:val="00902CC3"/>
    <w:rsid w:val="00903432"/>
    <w:rsid w:val="00903964"/>
    <w:rsid w:val="0090476E"/>
    <w:rsid w:val="00906908"/>
    <w:rsid w:val="009107CD"/>
    <w:rsid w:val="00910C03"/>
    <w:rsid w:val="009119FD"/>
    <w:rsid w:val="00912AD2"/>
    <w:rsid w:val="00914600"/>
    <w:rsid w:val="0091532D"/>
    <w:rsid w:val="009158DA"/>
    <w:rsid w:val="00916FE8"/>
    <w:rsid w:val="00917983"/>
    <w:rsid w:val="009205F1"/>
    <w:rsid w:val="009223A6"/>
    <w:rsid w:val="0092348E"/>
    <w:rsid w:val="0092351C"/>
    <w:rsid w:val="00925067"/>
    <w:rsid w:val="00926004"/>
    <w:rsid w:val="00931BED"/>
    <w:rsid w:val="00933B81"/>
    <w:rsid w:val="0093405C"/>
    <w:rsid w:val="009347C1"/>
    <w:rsid w:val="00934DCB"/>
    <w:rsid w:val="00935E19"/>
    <w:rsid w:val="00936DEA"/>
    <w:rsid w:val="00940EEC"/>
    <w:rsid w:val="00942B9F"/>
    <w:rsid w:val="00944564"/>
    <w:rsid w:val="009461AF"/>
    <w:rsid w:val="00950450"/>
    <w:rsid w:val="00955874"/>
    <w:rsid w:val="0095660B"/>
    <w:rsid w:val="00956DDF"/>
    <w:rsid w:val="009573C6"/>
    <w:rsid w:val="00960921"/>
    <w:rsid w:val="00960F84"/>
    <w:rsid w:val="009622C8"/>
    <w:rsid w:val="0096511F"/>
    <w:rsid w:val="0096539E"/>
    <w:rsid w:val="00965403"/>
    <w:rsid w:val="009656CD"/>
    <w:rsid w:val="009662FC"/>
    <w:rsid w:val="00967C2D"/>
    <w:rsid w:val="009714C8"/>
    <w:rsid w:val="00971944"/>
    <w:rsid w:val="00971BA4"/>
    <w:rsid w:val="00971BED"/>
    <w:rsid w:val="009725CA"/>
    <w:rsid w:val="009735B0"/>
    <w:rsid w:val="00977A43"/>
    <w:rsid w:val="00984081"/>
    <w:rsid w:val="00984858"/>
    <w:rsid w:val="009904EC"/>
    <w:rsid w:val="00990722"/>
    <w:rsid w:val="00991E89"/>
    <w:rsid w:val="00992049"/>
    <w:rsid w:val="009920D0"/>
    <w:rsid w:val="00994101"/>
    <w:rsid w:val="00994C9F"/>
    <w:rsid w:val="00995532"/>
    <w:rsid w:val="0099582D"/>
    <w:rsid w:val="00996151"/>
    <w:rsid w:val="009A1769"/>
    <w:rsid w:val="009A1C03"/>
    <w:rsid w:val="009A1D5D"/>
    <w:rsid w:val="009A1FC1"/>
    <w:rsid w:val="009A24BF"/>
    <w:rsid w:val="009A38A8"/>
    <w:rsid w:val="009A3A8C"/>
    <w:rsid w:val="009A4A30"/>
    <w:rsid w:val="009A5877"/>
    <w:rsid w:val="009A62C2"/>
    <w:rsid w:val="009A7751"/>
    <w:rsid w:val="009B1C8E"/>
    <w:rsid w:val="009B2D37"/>
    <w:rsid w:val="009B3A97"/>
    <w:rsid w:val="009B3B57"/>
    <w:rsid w:val="009B4153"/>
    <w:rsid w:val="009B4621"/>
    <w:rsid w:val="009B5863"/>
    <w:rsid w:val="009C0BEA"/>
    <w:rsid w:val="009C29BB"/>
    <w:rsid w:val="009C44EF"/>
    <w:rsid w:val="009D0440"/>
    <w:rsid w:val="009D1279"/>
    <w:rsid w:val="009D1D3D"/>
    <w:rsid w:val="009D2E73"/>
    <w:rsid w:val="009D71D6"/>
    <w:rsid w:val="009E11D3"/>
    <w:rsid w:val="009E14C3"/>
    <w:rsid w:val="009E1ADA"/>
    <w:rsid w:val="009E2D17"/>
    <w:rsid w:val="009E2DD0"/>
    <w:rsid w:val="009E35B9"/>
    <w:rsid w:val="009E374D"/>
    <w:rsid w:val="009E37AF"/>
    <w:rsid w:val="009E642E"/>
    <w:rsid w:val="009F1176"/>
    <w:rsid w:val="009F15AD"/>
    <w:rsid w:val="009F45A2"/>
    <w:rsid w:val="009F5463"/>
    <w:rsid w:val="009F5C25"/>
    <w:rsid w:val="009F6C6F"/>
    <w:rsid w:val="00A0087E"/>
    <w:rsid w:val="00A00CC0"/>
    <w:rsid w:val="00A02CB3"/>
    <w:rsid w:val="00A02F72"/>
    <w:rsid w:val="00A032FF"/>
    <w:rsid w:val="00A07A53"/>
    <w:rsid w:val="00A107B7"/>
    <w:rsid w:val="00A11450"/>
    <w:rsid w:val="00A1165A"/>
    <w:rsid w:val="00A129D7"/>
    <w:rsid w:val="00A12F3D"/>
    <w:rsid w:val="00A14D10"/>
    <w:rsid w:val="00A2057D"/>
    <w:rsid w:val="00A21871"/>
    <w:rsid w:val="00A22762"/>
    <w:rsid w:val="00A22A50"/>
    <w:rsid w:val="00A24C7F"/>
    <w:rsid w:val="00A258EB"/>
    <w:rsid w:val="00A30A6B"/>
    <w:rsid w:val="00A317A2"/>
    <w:rsid w:val="00A32078"/>
    <w:rsid w:val="00A3224D"/>
    <w:rsid w:val="00A33C69"/>
    <w:rsid w:val="00A352F8"/>
    <w:rsid w:val="00A356E2"/>
    <w:rsid w:val="00A357A8"/>
    <w:rsid w:val="00A35C8A"/>
    <w:rsid w:val="00A36409"/>
    <w:rsid w:val="00A36D45"/>
    <w:rsid w:val="00A41CCC"/>
    <w:rsid w:val="00A429BD"/>
    <w:rsid w:val="00A47C27"/>
    <w:rsid w:val="00A5046E"/>
    <w:rsid w:val="00A507B6"/>
    <w:rsid w:val="00A52C21"/>
    <w:rsid w:val="00A532D4"/>
    <w:rsid w:val="00A53657"/>
    <w:rsid w:val="00A547C4"/>
    <w:rsid w:val="00A564F8"/>
    <w:rsid w:val="00A566F5"/>
    <w:rsid w:val="00A56C5B"/>
    <w:rsid w:val="00A57025"/>
    <w:rsid w:val="00A639EA"/>
    <w:rsid w:val="00A673D1"/>
    <w:rsid w:val="00A70110"/>
    <w:rsid w:val="00A71AE2"/>
    <w:rsid w:val="00A72520"/>
    <w:rsid w:val="00A72C68"/>
    <w:rsid w:val="00A73D2B"/>
    <w:rsid w:val="00A75158"/>
    <w:rsid w:val="00A75407"/>
    <w:rsid w:val="00A75A2E"/>
    <w:rsid w:val="00A76DBD"/>
    <w:rsid w:val="00A77C51"/>
    <w:rsid w:val="00A807ED"/>
    <w:rsid w:val="00A81EC3"/>
    <w:rsid w:val="00A908E0"/>
    <w:rsid w:val="00A9105B"/>
    <w:rsid w:val="00A92345"/>
    <w:rsid w:val="00A927D8"/>
    <w:rsid w:val="00A965FB"/>
    <w:rsid w:val="00A97B29"/>
    <w:rsid w:val="00AA0222"/>
    <w:rsid w:val="00AA0737"/>
    <w:rsid w:val="00AA3F83"/>
    <w:rsid w:val="00AA6542"/>
    <w:rsid w:val="00AA707B"/>
    <w:rsid w:val="00AA795F"/>
    <w:rsid w:val="00AA7EBD"/>
    <w:rsid w:val="00AB0F4F"/>
    <w:rsid w:val="00AB18E0"/>
    <w:rsid w:val="00AB37FA"/>
    <w:rsid w:val="00AB38DF"/>
    <w:rsid w:val="00AB5492"/>
    <w:rsid w:val="00AB56D6"/>
    <w:rsid w:val="00AC041C"/>
    <w:rsid w:val="00AC04F1"/>
    <w:rsid w:val="00AC0712"/>
    <w:rsid w:val="00AC14C4"/>
    <w:rsid w:val="00AC1512"/>
    <w:rsid w:val="00AC28B4"/>
    <w:rsid w:val="00AC5F7B"/>
    <w:rsid w:val="00AD30BD"/>
    <w:rsid w:val="00AD585C"/>
    <w:rsid w:val="00AE14C1"/>
    <w:rsid w:val="00AE1EEA"/>
    <w:rsid w:val="00AE1F60"/>
    <w:rsid w:val="00AE38FE"/>
    <w:rsid w:val="00AE3E1C"/>
    <w:rsid w:val="00AE3FB6"/>
    <w:rsid w:val="00AE47B3"/>
    <w:rsid w:val="00AE7180"/>
    <w:rsid w:val="00AE73F6"/>
    <w:rsid w:val="00AF16F2"/>
    <w:rsid w:val="00AF18D7"/>
    <w:rsid w:val="00AF349C"/>
    <w:rsid w:val="00AF3B12"/>
    <w:rsid w:val="00AF4CE0"/>
    <w:rsid w:val="00AF6231"/>
    <w:rsid w:val="00AF6ECD"/>
    <w:rsid w:val="00B00326"/>
    <w:rsid w:val="00B00D60"/>
    <w:rsid w:val="00B046C9"/>
    <w:rsid w:val="00B107C6"/>
    <w:rsid w:val="00B11F08"/>
    <w:rsid w:val="00B12E6F"/>
    <w:rsid w:val="00B13170"/>
    <w:rsid w:val="00B14A75"/>
    <w:rsid w:val="00B14DA0"/>
    <w:rsid w:val="00B1730D"/>
    <w:rsid w:val="00B175EB"/>
    <w:rsid w:val="00B1769B"/>
    <w:rsid w:val="00B200AD"/>
    <w:rsid w:val="00B203F7"/>
    <w:rsid w:val="00B20811"/>
    <w:rsid w:val="00B20B3B"/>
    <w:rsid w:val="00B2310A"/>
    <w:rsid w:val="00B232A6"/>
    <w:rsid w:val="00B24879"/>
    <w:rsid w:val="00B25059"/>
    <w:rsid w:val="00B25121"/>
    <w:rsid w:val="00B252DE"/>
    <w:rsid w:val="00B25A74"/>
    <w:rsid w:val="00B3069E"/>
    <w:rsid w:val="00B31F8F"/>
    <w:rsid w:val="00B327F8"/>
    <w:rsid w:val="00B33C7F"/>
    <w:rsid w:val="00B36546"/>
    <w:rsid w:val="00B3670E"/>
    <w:rsid w:val="00B372E8"/>
    <w:rsid w:val="00B42218"/>
    <w:rsid w:val="00B427F9"/>
    <w:rsid w:val="00B4327D"/>
    <w:rsid w:val="00B4507D"/>
    <w:rsid w:val="00B457F4"/>
    <w:rsid w:val="00B45866"/>
    <w:rsid w:val="00B47389"/>
    <w:rsid w:val="00B51A1C"/>
    <w:rsid w:val="00B529B0"/>
    <w:rsid w:val="00B52E91"/>
    <w:rsid w:val="00B531E6"/>
    <w:rsid w:val="00B53956"/>
    <w:rsid w:val="00B5641B"/>
    <w:rsid w:val="00B57566"/>
    <w:rsid w:val="00B57CF6"/>
    <w:rsid w:val="00B614E0"/>
    <w:rsid w:val="00B63977"/>
    <w:rsid w:val="00B648F1"/>
    <w:rsid w:val="00B64F30"/>
    <w:rsid w:val="00B64F85"/>
    <w:rsid w:val="00B65C1D"/>
    <w:rsid w:val="00B67103"/>
    <w:rsid w:val="00B71522"/>
    <w:rsid w:val="00B71DF7"/>
    <w:rsid w:val="00B7528A"/>
    <w:rsid w:val="00B75727"/>
    <w:rsid w:val="00B76434"/>
    <w:rsid w:val="00B77038"/>
    <w:rsid w:val="00B77ACE"/>
    <w:rsid w:val="00B81413"/>
    <w:rsid w:val="00B817E4"/>
    <w:rsid w:val="00B820A2"/>
    <w:rsid w:val="00B839C5"/>
    <w:rsid w:val="00B83DBD"/>
    <w:rsid w:val="00B84634"/>
    <w:rsid w:val="00B84F6C"/>
    <w:rsid w:val="00B86AEE"/>
    <w:rsid w:val="00B9022D"/>
    <w:rsid w:val="00B906C3"/>
    <w:rsid w:val="00B937ED"/>
    <w:rsid w:val="00B9433A"/>
    <w:rsid w:val="00B94F51"/>
    <w:rsid w:val="00B96EDF"/>
    <w:rsid w:val="00B972A6"/>
    <w:rsid w:val="00B978C1"/>
    <w:rsid w:val="00B97F24"/>
    <w:rsid w:val="00BA1DD7"/>
    <w:rsid w:val="00BA221E"/>
    <w:rsid w:val="00BA30AD"/>
    <w:rsid w:val="00BA3D03"/>
    <w:rsid w:val="00BA6E39"/>
    <w:rsid w:val="00BA700A"/>
    <w:rsid w:val="00BB449D"/>
    <w:rsid w:val="00BB5DF9"/>
    <w:rsid w:val="00BB67B5"/>
    <w:rsid w:val="00BB6E51"/>
    <w:rsid w:val="00BB7E40"/>
    <w:rsid w:val="00BC1057"/>
    <w:rsid w:val="00BC2A81"/>
    <w:rsid w:val="00BC3224"/>
    <w:rsid w:val="00BC4BFA"/>
    <w:rsid w:val="00BC6AF5"/>
    <w:rsid w:val="00BC71DC"/>
    <w:rsid w:val="00BD3504"/>
    <w:rsid w:val="00BD4152"/>
    <w:rsid w:val="00BD4DA6"/>
    <w:rsid w:val="00BD4F0C"/>
    <w:rsid w:val="00BD55AC"/>
    <w:rsid w:val="00BD7ECC"/>
    <w:rsid w:val="00BD7F16"/>
    <w:rsid w:val="00BE003E"/>
    <w:rsid w:val="00BE0B8F"/>
    <w:rsid w:val="00BE1A7A"/>
    <w:rsid w:val="00BE2E34"/>
    <w:rsid w:val="00BE5471"/>
    <w:rsid w:val="00BF20DE"/>
    <w:rsid w:val="00BF4DEA"/>
    <w:rsid w:val="00BF5353"/>
    <w:rsid w:val="00BF53D2"/>
    <w:rsid w:val="00BF6C2E"/>
    <w:rsid w:val="00C00571"/>
    <w:rsid w:val="00C01DB6"/>
    <w:rsid w:val="00C0306C"/>
    <w:rsid w:val="00C04720"/>
    <w:rsid w:val="00C059F8"/>
    <w:rsid w:val="00C068C7"/>
    <w:rsid w:val="00C06920"/>
    <w:rsid w:val="00C07411"/>
    <w:rsid w:val="00C12BAB"/>
    <w:rsid w:val="00C1550D"/>
    <w:rsid w:val="00C17AE9"/>
    <w:rsid w:val="00C17C1F"/>
    <w:rsid w:val="00C21994"/>
    <w:rsid w:val="00C22AEB"/>
    <w:rsid w:val="00C22E95"/>
    <w:rsid w:val="00C265D1"/>
    <w:rsid w:val="00C26743"/>
    <w:rsid w:val="00C26924"/>
    <w:rsid w:val="00C276F2"/>
    <w:rsid w:val="00C32390"/>
    <w:rsid w:val="00C339FD"/>
    <w:rsid w:val="00C33FAE"/>
    <w:rsid w:val="00C3429F"/>
    <w:rsid w:val="00C36325"/>
    <w:rsid w:val="00C36EDD"/>
    <w:rsid w:val="00C3709F"/>
    <w:rsid w:val="00C40688"/>
    <w:rsid w:val="00C412DE"/>
    <w:rsid w:val="00C417C5"/>
    <w:rsid w:val="00C43829"/>
    <w:rsid w:val="00C43BC7"/>
    <w:rsid w:val="00C44EAC"/>
    <w:rsid w:val="00C45689"/>
    <w:rsid w:val="00C45A23"/>
    <w:rsid w:val="00C50CD4"/>
    <w:rsid w:val="00C51FC8"/>
    <w:rsid w:val="00C576BA"/>
    <w:rsid w:val="00C6126A"/>
    <w:rsid w:val="00C623AC"/>
    <w:rsid w:val="00C623E4"/>
    <w:rsid w:val="00C63C6D"/>
    <w:rsid w:val="00C6614A"/>
    <w:rsid w:val="00C66B71"/>
    <w:rsid w:val="00C67942"/>
    <w:rsid w:val="00C73D28"/>
    <w:rsid w:val="00C74DFB"/>
    <w:rsid w:val="00C766C2"/>
    <w:rsid w:val="00C7751D"/>
    <w:rsid w:val="00C77B69"/>
    <w:rsid w:val="00C8356B"/>
    <w:rsid w:val="00C857B2"/>
    <w:rsid w:val="00C8730C"/>
    <w:rsid w:val="00C917A3"/>
    <w:rsid w:val="00C917BF"/>
    <w:rsid w:val="00C92139"/>
    <w:rsid w:val="00C921B2"/>
    <w:rsid w:val="00C925BE"/>
    <w:rsid w:val="00C95B7C"/>
    <w:rsid w:val="00C97A91"/>
    <w:rsid w:val="00CA08BA"/>
    <w:rsid w:val="00CA0BC6"/>
    <w:rsid w:val="00CA1448"/>
    <w:rsid w:val="00CA25DA"/>
    <w:rsid w:val="00CA3BBC"/>
    <w:rsid w:val="00CA4458"/>
    <w:rsid w:val="00CA6088"/>
    <w:rsid w:val="00CA67FB"/>
    <w:rsid w:val="00CB36C1"/>
    <w:rsid w:val="00CB4B86"/>
    <w:rsid w:val="00CB5568"/>
    <w:rsid w:val="00CB6B25"/>
    <w:rsid w:val="00CB777B"/>
    <w:rsid w:val="00CC0808"/>
    <w:rsid w:val="00CC1100"/>
    <w:rsid w:val="00CC28E2"/>
    <w:rsid w:val="00CC5296"/>
    <w:rsid w:val="00CC546E"/>
    <w:rsid w:val="00CC5DD5"/>
    <w:rsid w:val="00CC6F3A"/>
    <w:rsid w:val="00CC7930"/>
    <w:rsid w:val="00CD01C4"/>
    <w:rsid w:val="00CD1A95"/>
    <w:rsid w:val="00CD2424"/>
    <w:rsid w:val="00CD43CD"/>
    <w:rsid w:val="00CD4B6B"/>
    <w:rsid w:val="00CD526E"/>
    <w:rsid w:val="00CE0137"/>
    <w:rsid w:val="00CE318B"/>
    <w:rsid w:val="00CE42E9"/>
    <w:rsid w:val="00CF29E6"/>
    <w:rsid w:val="00CF5654"/>
    <w:rsid w:val="00D00678"/>
    <w:rsid w:val="00D017A8"/>
    <w:rsid w:val="00D01DE3"/>
    <w:rsid w:val="00D02E63"/>
    <w:rsid w:val="00D031BF"/>
    <w:rsid w:val="00D03822"/>
    <w:rsid w:val="00D03EF7"/>
    <w:rsid w:val="00D04B38"/>
    <w:rsid w:val="00D056BE"/>
    <w:rsid w:val="00D07532"/>
    <w:rsid w:val="00D133A1"/>
    <w:rsid w:val="00D13BB6"/>
    <w:rsid w:val="00D164BE"/>
    <w:rsid w:val="00D20C2D"/>
    <w:rsid w:val="00D228E9"/>
    <w:rsid w:val="00D22BE1"/>
    <w:rsid w:val="00D22F97"/>
    <w:rsid w:val="00D23C6C"/>
    <w:rsid w:val="00D26BF4"/>
    <w:rsid w:val="00D27A6F"/>
    <w:rsid w:val="00D310D1"/>
    <w:rsid w:val="00D3161B"/>
    <w:rsid w:val="00D322B5"/>
    <w:rsid w:val="00D3427B"/>
    <w:rsid w:val="00D348C0"/>
    <w:rsid w:val="00D35B4F"/>
    <w:rsid w:val="00D36E14"/>
    <w:rsid w:val="00D37A77"/>
    <w:rsid w:val="00D37C59"/>
    <w:rsid w:val="00D4264F"/>
    <w:rsid w:val="00D4286F"/>
    <w:rsid w:val="00D42ADF"/>
    <w:rsid w:val="00D4495A"/>
    <w:rsid w:val="00D4497B"/>
    <w:rsid w:val="00D44EB1"/>
    <w:rsid w:val="00D44EF3"/>
    <w:rsid w:val="00D45F7C"/>
    <w:rsid w:val="00D522E3"/>
    <w:rsid w:val="00D52B75"/>
    <w:rsid w:val="00D53A79"/>
    <w:rsid w:val="00D549E9"/>
    <w:rsid w:val="00D55729"/>
    <w:rsid w:val="00D55CCA"/>
    <w:rsid w:val="00D5653B"/>
    <w:rsid w:val="00D6164D"/>
    <w:rsid w:val="00D61FEE"/>
    <w:rsid w:val="00D62156"/>
    <w:rsid w:val="00D62608"/>
    <w:rsid w:val="00D63791"/>
    <w:rsid w:val="00D652F9"/>
    <w:rsid w:val="00D65D56"/>
    <w:rsid w:val="00D700DF"/>
    <w:rsid w:val="00D72501"/>
    <w:rsid w:val="00D72796"/>
    <w:rsid w:val="00D72AE1"/>
    <w:rsid w:val="00D735A7"/>
    <w:rsid w:val="00D73C0B"/>
    <w:rsid w:val="00D767AC"/>
    <w:rsid w:val="00D7752A"/>
    <w:rsid w:val="00D80D0A"/>
    <w:rsid w:val="00D82D25"/>
    <w:rsid w:val="00D85EF2"/>
    <w:rsid w:val="00D875EA"/>
    <w:rsid w:val="00D876D5"/>
    <w:rsid w:val="00D90AE8"/>
    <w:rsid w:val="00D91497"/>
    <w:rsid w:val="00D91D09"/>
    <w:rsid w:val="00D9380F"/>
    <w:rsid w:val="00D93C46"/>
    <w:rsid w:val="00D94B0B"/>
    <w:rsid w:val="00D95046"/>
    <w:rsid w:val="00D975A2"/>
    <w:rsid w:val="00DA0B17"/>
    <w:rsid w:val="00DA1CA5"/>
    <w:rsid w:val="00DA53EA"/>
    <w:rsid w:val="00DB0DB8"/>
    <w:rsid w:val="00DB434F"/>
    <w:rsid w:val="00DB7845"/>
    <w:rsid w:val="00DC0700"/>
    <w:rsid w:val="00DC15FE"/>
    <w:rsid w:val="00DC20F0"/>
    <w:rsid w:val="00DC2B8F"/>
    <w:rsid w:val="00DC2CE4"/>
    <w:rsid w:val="00DC51D8"/>
    <w:rsid w:val="00DC5EC4"/>
    <w:rsid w:val="00DC62FE"/>
    <w:rsid w:val="00DC7B00"/>
    <w:rsid w:val="00DD17D2"/>
    <w:rsid w:val="00DD4662"/>
    <w:rsid w:val="00DD46B6"/>
    <w:rsid w:val="00DE0A82"/>
    <w:rsid w:val="00DE0F85"/>
    <w:rsid w:val="00DE3699"/>
    <w:rsid w:val="00DE377E"/>
    <w:rsid w:val="00DE43F4"/>
    <w:rsid w:val="00DE4A9B"/>
    <w:rsid w:val="00DE5AC6"/>
    <w:rsid w:val="00DF0936"/>
    <w:rsid w:val="00DF17F1"/>
    <w:rsid w:val="00DF2265"/>
    <w:rsid w:val="00DF3F56"/>
    <w:rsid w:val="00DF5765"/>
    <w:rsid w:val="00E02591"/>
    <w:rsid w:val="00E0391F"/>
    <w:rsid w:val="00E05154"/>
    <w:rsid w:val="00E0F920"/>
    <w:rsid w:val="00E13476"/>
    <w:rsid w:val="00E14CD9"/>
    <w:rsid w:val="00E153E7"/>
    <w:rsid w:val="00E161C4"/>
    <w:rsid w:val="00E239B9"/>
    <w:rsid w:val="00E2509E"/>
    <w:rsid w:val="00E317EC"/>
    <w:rsid w:val="00E33005"/>
    <w:rsid w:val="00E34504"/>
    <w:rsid w:val="00E34887"/>
    <w:rsid w:val="00E3632A"/>
    <w:rsid w:val="00E4116D"/>
    <w:rsid w:val="00E43873"/>
    <w:rsid w:val="00E4483E"/>
    <w:rsid w:val="00E449E4"/>
    <w:rsid w:val="00E46603"/>
    <w:rsid w:val="00E51B8D"/>
    <w:rsid w:val="00E5472D"/>
    <w:rsid w:val="00E54C27"/>
    <w:rsid w:val="00E55FBF"/>
    <w:rsid w:val="00E571C4"/>
    <w:rsid w:val="00E5E200"/>
    <w:rsid w:val="00E63D05"/>
    <w:rsid w:val="00E64334"/>
    <w:rsid w:val="00E645E4"/>
    <w:rsid w:val="00E6555E"/>
    <w:rsid w:val="00E65E06"/>
    <w:rsid w:val="00E65EA0"/>
    <w:rsid w:val="00E671D5"/>
    <w:rsid w:val="00E67D1A"/>
    <w:rsid w:val="00E70251"/>
    <w:rsid w:val="00E7050F"/>
    <w:rsid w:val="00E705C3"/>
    <w:rsid w:val="00E7124F"/>
    <w:rsid w:val="00E756B0"/>
    <w:rsid w:val="00E75A7F"/>
    <w:rsid w:val="00E75B45"/>
    <w:rsid w:val="00E76123"/>
    <w:rsid w:val="00E83B8F"/>
    <w:rsid w:val="00E85D9E"/>
    <w:rsid w:val="00E86C1F"/>
    <w:rsid w:val="00E90129"/>
    <w:rsid w:val="00E92756"/>
    <w:rsid w:val="00E9303F"/>
    <w:rsid w:val="00E93CA8"/>
    <w:rsid w:val="00E9404A"/>
    <w:rsid w:val="00E97416"/>
    <w:rsid w:val="00E979E9"/>
    <w:rsid w:val="00EA00A9"/>
    <w:rsid w:val="00EA0803"/>
    <w:rsid w:val="00EA1470"/>
    <w:rsid w:val="00EA1F9F"/>
    <w:rsid w:val="00EA2E51"/>
    <w:rsid w:val="00EA4989"/>
    <w:rsid w:val="00EA5EE4"/>
    <w:rsid w:val="00EA6142"/>
    <w:rsid w:val="00EA633C"/>
    <w:rsid w:val="00EB0A32"/>
    <w:rsid w:val="00EB4D6F"/>
    <w:rsid w:val="00EB4F85"/>
    <w:rsid w:val="00EB5043"/>
    <w:rsid w:val="00EB60A5"/>
    <w:rsid w:val="00EB6801"/>
    <w:rsid w:val="00EB7C65"/>
    <w:rsid w:val="00EB7FB0"/>
    <w:rsid w:val="00EC0BC0"/>
    <w:rsid w:val="00EC18FB"/>
    <w:rsid w:val="00EC3330"/>
    <w:rsid w:val="00EC7A78"/>
    <w:rsid w:val="00ED28E2"/>
    <w:rsid w:val="00ED48E8"/>
    <w:rsid w:val="00ED684C"/>
    <w:rsid w:val="00EE021B"/>
    <w:rsid w:val="00EE0C12"/>
    <w:rsid w:val="00EE3C8C"/>
    <w:rsid w:val="00EE546A"/>
    <w:rsid w:val="00EE6D1E"/>
    <w:rsid w:val="00EE704F"/>
    <w:rsid w:val="00EE750B"/>
    <w:rsid w:val="00EF2E28"/>
    <w:rsid w:val="00EF7BD0"/>
    <w:rsid w:val="00F00598"/>
    <w:rsid w:val="00F00B3B"/>
    <w:rsid w:val="00F0165B"/>
    <w:rsid w:val="00F01DBB"/>
    <w:rsid w:val="00F02CBB"/>
    <w:rsid w:val="00F02D9B"/>
    <w:rsid w:val="00F04886"/>
    <w:rsid w:val="00F04CA7"/>
    <w:rsid w:val="00F07235"/>
    <w:rsid w:val="00F07971"/>
    <w:rsid w:val="00F10D24"/>
    <w:rsid w:val="00F12A3E"/>
    <w:rsid w:val="00F12F3A"/>
    <w:rsid w:val="00F136D7"/>
    <w:rsid w:val="00F140BC"/>
    <w:rsid w:val="00F14974"/>
    <w:rsid w:val="00F14B22"/>
    <w:rsid w:val="00F1747A"/>
    <w:rsid w:val="00F17CCC"/>
    <w:rsid w:val="00F205A3"/>
    <w:rsid w:val="00F2105E"/>
    <w:rsid w:val="00F21968"/>
    <w:rsid w:val="00F22AE0"/>
    <w:rsid w:val="00F237EC"/>
    <w:rsid w:val="00F23CBE"/>
    <w:rsid w:val="00F23FB4"/>
    <w:rsid w:val="00F274D7"/>
    <w:rsid w:val="00F304DB"/>
    <w:rsid w:val="00F310E7"/>
    <w:rsid w:val="00F322E9"/>
    <w:rsid w:val="00F33676"/>
    <w:rsid w:val="00F35818"/>
    <w:rsid w:val="00F4351B"/>
    <w:rsid w:val="00F456B7"/>
    <w:rsid w:val="00F457F9"/>
    <w:rsid w:val="00F46895"/>
    <w:rsid w:val="00F47515"/>
    <w:rsid w:val="00F475BD"/>
    <w:rsid w:val="00F50A3D"/>
    <w:rsid w:val="00F52356"/>
    <w:rsid w:val="00F52C77"/>
    <w:rsid w:val="00F54ED5"/>
    <w:rsid w:val="00F5563A"/>
    <w:rsid w:val="00F60271"/>
    <w:rsid w:val="00F629A2"/>
    <w:rsid w:val="00F636DE"/>
    <w:rsid w:val="00F64E54"/>
    <w:rsid w:val="00F661BB"/>
    <w:rsid w:val="00F665BD"/>
    <w:rsid w:val="00F67FD8"/>
    <w:rsid w:val="00F70668"/>
    <w:rsid w:val="00F7084C"/>
    <w:rsid w:val="00F70CE3"/>
    <w:rsid w:val="00F73652"/>
    <w:rsid w:val="00F73891"/>
    <w:rsid w:val="00F74EC4"/>
    <w:rsid w:val="00F770E0"/>
    <w:rsid w:val="00F77506"/>
    <w:rsid w:val="00F80E9D"/>
    <w:rsid w:val="00F81A9F"/>
    <w:rsid w:val="00F81AD7"/>
    <w:rsid w:val="00F83A7F"/>
    <w:rsid w:val="00F8517D"/>
    <w:rsid w:val="00F85DF9"/>
    <w:rsid w:val="00F86875"/>
    <w:rsid w:val="00F86DB7"/>
    <w:rsid w:val="00F87919"/>
    <w:rsid w:val="00F91050"/>
    <w:rsid w:val="00F92222"/>
    <w:rsid w:val="00F92D52"/>
    <w:rsid w:val="00F93D1E"/>
    <w:rsid w:val="00F94261"/>
    <w:rsid w:val="00F977B3"/>
    <w:rsid w:val="00F97880"/>
    <w:rsid w:val="00FA011E"/>
    <w:rsid w:val="00FA1F86"/>
    <w:rsid w:val="00FA2A7D"/>
    <w:rsid w:val="00FA2CD1"/>
    <w:rsid w:val="00FA3544"/>
    <w:rsid w:val="00FA399B"/>
    <w:rsid w:val="00FA7861"/>
    <w:rsid w:val="00FB0301"/>
    <w:rsid w:val="00FB06CC"/>
    <w:rsid w:val="00FB1E04"/>
    <w:rsid w:val="00FB6CBB"/>
    <w:rsid w:val="00FC0F91"/>
    <w:rsid w:val="00FC1BE4"/>
    <w:rsid w:val="00FC3E62"/>
    <w:rsid w:val="00FC54DB"/>
    <w:rsid w:val="00FC706A"/>
    <w:rsid w:val="00FC7BCC"/>
    <w:rsid w:val="00FC7C45"/>
    <w:rsid w:val="00FD1682"/>
    <w:rsid w:val="00FD1AAC"/>
    <w:rsid w:val="00FD1C87"/>
    <w:rsid w:val="00FD5BC7"/>
    <w:rsid w:val="00FD67B5"/>
    <w:rsid w:val="00FD7763"/>
    <w:rsid w:val="00FE21FC"/>
    <w:rsid w:val="00FE263F"/>
    <w:rsid w:val="00FE53FF"/>
    <w:rsid w:val="00FE6A74"/>
    <w:rsid w:val="00FE7576"/>
    <w:rsid w:val="00FF00AA"/>
    <w:rsid w:val="00FF03C3"/>
    <w:rsid w:val="00FF0B4D"/>
    <w:rsid w:val="00FF1DC7"/>
    <w:rsid w:val="00FF3CAE"/>
    <w:rsid w:val="00FF3DCD"/>
    <w:rsid w:val="00FF59AD"/>
    <w:rsid w:val="00FF5D2D"/>
    <w:rsid w:val="01163AB4"/>
    <w:rsid w:val="011A98FF"/>
    <w:rsid w:val="012529B2"/>
    <w:rsid w:val="0130870A"/>
    <w:rsid w:val="01450C83"/>
    <w:rsid w:val="0193E015"/>
    <w:rsid w:val="020FD495"/>
    <w:rsid w:val="02291ED6"/>
    <w:rsid w:val="022E8749"/>
    <w:rsid w:val="0261BEA5"/>
    <w:rsid w:val="02673130"/>
    <w:rsid w:val="0268F851"/>
    <w:rsid w:val="0310FB87"/>
    <w:rsid w:val="0317AD19"/>
    <w:rsid w:val="0322E5A2"/>
    <w:rsid w:val="037FCDAF"/>
    <w:rsid w:val="03B8DD22"/>
    <w:rsid w:val="0410E8D4"/>
    <w:rsid w:val="041CF60E"/>
    <w:rsid w:val="04289413"/>
    <w:rsid w:val="045FD811"/>
    <w:rsid w:val="045FE22D"/>
    <w:rsid w:val="046331A3"/>
    <w:rsid w:val="046EAC11"/>
    <w:rsid w:val="04930558"/>
    <w:rsid w:val="04AC9D5C"/>
    <w:rsid w:val="05381CB7"/>
    <w:rsid w:val="05572379"/>
    <w:rsid w:val="056511A8"/>
    <w:rsid w:val="05652C4C"/>
    <w:rsid w:val="05806EAF"/>
    <w:rsid w:val="0581A720"/>
    <w:rsid w:val="05881385"/>
    <w:rsid w:val="059FCFF1"/>
    <w:rsid w:val="06373466"/>
    <w:rsid w:val="063AE994"/>
    <w:rsid w:val="06507C9B"/>
    <w:rsid w:val="0654AD1A"/>
    <w:rsid w:val="06679053"/>
    <w:rsid w:val="07408072"/>
    <w:rsid w:val="074A4685"/>
    <w:rsid w:val="07795CCC"/>
    <w:rsid w:val="07BF9C22"/>
    <w:rsid w:val="081536B2"/>
    <w:rsid w:val="08532C21"/>
    <w:rsid w:val="08A20A8D"/>
    <w:rsid w:val="08C2AC60"/>
    <w:rsid w:val="08DF056A"/>
    <w:rsid w:val="09110C25"/>
    <w:rsid w:val="094CECE1"/>
    <w:rsid w:val="097D23C8"/>
    <w:rsid w:val="09FD3BA0"/>
    <w:rsid w:val="0A0CEBF4"/>
    <w:rsid w:val="0A2268E1"/>
    <w:rsid w:val="0A3B3F2B"/>
    <w:rsid w:val="0A91A45A"/>
    <w:rsid w:val="0AA6E014"/>
    <w:rsid w:val="0AC4DB26"/>
    <w:rsid w:val="0ACC425E"/>
    <w:rsid w:val="0AE8E1BB"/>
    <w:rsid w:val="0B3F88CC"/>
    <w:rsid w:val="0B5A669E"/>
    <w:rsid w:val="0B8144CE"/>
    <w:rsid w:val="0BB08DC8"/>
    <w:rsid w:val="0BBF787D"/>
    <w:rsid w:val="0C2881E5"/>
    <w:rsid w:val="0C392D2C"/>
    <w:rsid w:val="0C8636FF"/>
    <w:rsid w:val="0C8D41FB"/>
    <w:rsid w:val="0CA7EBF6"/>
    <w:rsid w:val="0CD8BE10"/>
    <w:rsid w:val="0CF8E000"/>
    <w:rsid w:val="0CFB40CC"/>
    <w:rsid w:val="0D18DB9C"/>
    <w:rsid w:val="0DA16825"/>
    <w:rsid w:val="0DA250EF"/>
    <w:rsid w:val="0DB46ADB"/>
    <w:rsid w:val="0DE7A0C7"/>
    <w:rsid w:val="0DEA5910"/>
    <w:rsid w:val="0DEDF357"/>
    <w:rsid w:val="0E2629BF"/>
    <w:rsid w:val="0E4DF697"/>
    <w:rsid w:val="0E785053"/>
    <w:rsid w:val="0E7D4849"/>
    <w:rsid w:val="0E869A43"/>
    <w:rsid w:val="0E8F7F5A"/>
    <w:rsid w:val="0E93EF75"/>
    <w:rsid w:val="0F1A6073"/>
    <w:rsid w:val="0F3A2481"/>
    <w:rsid w:val="0F47D098"/>
    <w:rsid w:val="0F4A5CE6"/>
    <w:rsid w:val="0F6FF56E"/>
    <w:rsid w:val="0FA2E241"/>
    <w:rsid w:val="0FBC66A9"/>
    <w:rsid w:val="0FC4EB1A"/>
    <w:rsid w:val="0FED3412"/>
    <w:rsid w:val="0FF8A170"/>
    <w:rsid w:val="10107041"/>
    <w:rsid w:val="1019C009"/>
    <w:rsid w:val="1020ABAB"/>
    <w:rsid w:val="10550647"/>
    <w:rsid w:val="106B6C60"/>
    <w:rsid w:val="10984CED"/>
    <w:rsid w:val="10A5C656"/>
    <w:rsid w:val="10C3EF15"/>
    <w:rsid w:val="10D936D6"/>
    <w:rsid w:val="10DFA04F"/>
    <w:rsid w:val="11097663"/>
    <w:rsid w:val="1122C3AB"/>
    <w:rsid w:val="1130B76E"/>
    <w:rsid w:val="1184F672"/>
    <w:rsid w:val="11A09077"/>
    <w:rsid w:val="11B07F08"/>
    <w:rsid w:val="11BCF82F"/>
    <w:rsid w:val="11BFF576"/>
    <w:rsid w:val="11FBBF36"/>
    <w:rsid w:val="123FB96E"/>
    <w:rsid w:val="12532E30"/>
    <w:rsid w:val="127B85C3"/>
    <w:rsid w:val="12ADB810"/>
    <w:rsid w:val="12ADBF2C"/>
    <w:rsid w:val="12D4F269"/>
    <w:rsid w:val="12DB4DFF"/>
    <w:rsid w:val="12DEF22E"/>
    <w:rsid w:val="13043F56"/>
    <w:rsid w:val="1383850D"/>
    <w:rsid w:val="138CB978"/>
    <w:rsid w:val="13D5407F"/>
    <w:rsid w:val="13E4C992"/>
    <w:rsid w:val="13EBAA0B"/>
    <w:rsid w:val="1412AEDD"/>
    <w:rsid w:val="141CD1B6"/>
    <w:rsid w:val="1539D3D1"/>
    <w:rsid w:val="154E9EA0"/>
    <w:rsid w:val="156E4340"/>
    <w:rsid w:val="159AB941"/>
    <w:rsid w:val="159CC822"/>
    <w:rsid w:val="165D89AA"/>
    <w:rsid w:val="16B7EC95"/>
    <w:rsid w:val="16CCD8D3"/>
    <w:rsid w:val="171A0115"/>
    <w:rsid w:val="17E280E7"/>
    <w:rsid w:val="182CC6FD"/>
    <w:rsid w:val="18356FF6"/>
    <w:rsid w:val="1852C0E3"/>
    <w:rsid w:val="18677568"/>
    <w:rsid w:val="188FE1B6"/>
    <w:rsid w:val="18AAAFA5"/>
    <w:rsid w:val="18C3E0B6"/>
    <w:rsid w:val="18C8770B"/>
    <w:rsid w:val="190CF8EB"/>
    <w:rsid w:val="190DE436"/>
    <w:rsid w:val="1983864C"/>
    <w:rsid w:val="19B3106D"/>
    <w:rsid w:val="19DE1911"/>
    <w:rsid w:val="1A3E7C65"/>
    <w:rsid w:val="1A542BB5"/>
    <w:rsid w:val="1A87F4B7"/>
    <w:rsid w:val="1AB39AD2"/>
    <w:rsid w:val="1AB87263"/>
    <w:rsid w:val="1AD039D2"/>
    <w:rsid w:val="1AD82E69"/>
    <w:rsid w:val="1B046FCB"/>
    <w:rsid w:val="1B996E78"/>
    <w:rsid w:val="1BB96F5B"/>
    <w:rsid w:val="1BEDF1A2"/>
    <w:rsid w:val="1C03AF57"/>
    <w:rsid w:val="1C4C5164"/>
    <w:rsid w:val="1C66BDBD"/>
    <w:rsid w:val="1C678AAB"/>
    <w:rsid w:val="1C9972B1"/>
    <w:rsid w:val="1CA6B653"/>
    <w:rsid w:val="1CAB7621"/>
    <w:rsid w:val="1CB6991B"/>
    <w:rsid w:val="1CBE1C92"/>
    <w:rsid w:val="1CF32B89"/>
    <w:rsid w:val="1D1C2F7B"/>
    <w:rsid w:val="1D1FA3BD"/>
    <w:rsid w:val="1D308694"/>
    <w:rsid w:val="1D57100E"/>
    <w:rsid w:val="1D600B1B"/>
    <w:rsid w:val="1D85C88D"/>
    <w:rsid w:val="1D907126"/>
    <w:rsid w:val="1DB91637"/>
    <w:rsid w:val="1DD7602D"/>
    <w:rsid w:val="1E66CED2"/>
    <w:rsid w:val="1E717840"/>
    <w:rsid w:val="1EC3B84C"/>
    <w:rsid w:val="1EDC413F"/>
    <w:rsid w:val="1EF764B0"/>
    <w:rsid w:val="1F1F843C"/>
    <w:rsid w:val="1F3979B9"/>
    <w:rsid w:val="1F990DF7"/>
    <w:rsid w:val="1FAD9C50"/>
    <w:rsid w:val="1FEBD59D"/>
    <w:rsid w:val="201F40B9"/>
    <w:rsid w:val="2030FB75"/>
    <w:rsid w:val="204D645B"/>
    <w:rsid w:val="205A99BD"/>
    <w:rsid w:val="2076A236"/>
    <w:rsid w:val="208679F0"/>
    <w:rsid w:val="20A6E5AB"/>
    <w:rsid w:val="20F2FB72"/>
    <w:rsid w:val="20FDC734"/>
    <w:rsid w:val="213E19DE"/>
    <w:rsid w:val="214B3AB2"/>
    <w:rsid w:val="2184D301"/>
    <w:rsid w:val="22500982"/>
    <w:rsid w:val="22596268"/>
    <w:rsid w:val="2297DFC9"/>
    <w:rsid w:val="22A08328"/>
    <w:rsid w:val="22ADB333"/>
    <w:rsid w:val="22CA5010"/>
    <w:rsid w:val="2315E0C0"/>
    <w:rsid w:val="232717C4"/>
    <w:rsid w:val="2327D04D"/>
    <w:rsid w:val="23836071"/>
    <w:rsid w:val="23AB3961"/>
    <w:rsid w:val="23E620DA"/>
    <w:rsid w:val="24485D53"/>
    <w:rsid w:val="24BD7EBD"/>
    <w:rsid w:val="24D1FDAB"/>
    <w:rsid w:val="254952E8"/>
    <w:rsid w:val="25921255"/>
    <w:rsid w:val="25EEE936"/>
    <w:rsid w:val="25F7EB19"/>
    <w:rsid w:val="263E76C2"/>
    <w:rsid w:val="2651CF88"/>
    <w:rsid w:val="2653EE58"/>
    <w:rsid w:val="26989219"/>
    <w:rsid w:val="26DF4FA6"/>
    <w:rsid w:val="26E77106"/>
    <w:rsid w:val="26EB890E"/>
    <w:rsid w:val="27188EE5"/>
    <w:rsid w:val="276BA566"/>
    <w:rsid w:val="2782B75D"/>
    <w:rsid w:val="278E1DED"/>
    <w:rsid w:val="278FF017"/>
    <w:rsid w:val="27906654"/>
    <w:rsid w:val="27B9890F"/>
    <w:rsid w:val="27E8C483"/>
    <w:rsid w:val="27E9FA49"/>
    <w:rsid w:val="28235576"/>
    <w:rsid w:val="2846EADD"/>
    <w:rsid w:val="286BFDE1"/>
    <w:rsid w:val="2874545A"/>
    <w:rsid w:val="287B61B4"/>
    <w:rsid w:val="28893A12"/>
    <w:rsid w:val="28A1494D"/>
    <w:rsid w:val="28CD9302"/>
    <w:rsid w:val="292BA489"/>
    <w:rsid w:val="2935EB77"/>
    <w:rsid w:val="296050CA"/>
    <w:rsid w:val="29B340D2"/>
    <w:rsid w:val="29BA3869"/>
    <w:rsid w:val="29BDB118"/>
    <w:rsid w:val="29EF446F"/>
    <w:rsid w:val="29F1CD07"/>
    <w:rsid w:val="29F45306"/>
    <w:rsid w:val="2A0D1CF1"/>
    <w:rsid w:val="2A4CC459"/>
    <w:rsid w:val="2A5027A2"/>
    <w:rsid w:val="2A69D1C4"/>
    <w:rsid w:val="2A870C95"/>
    <w:rsid w:val="2AA45598"/>
    <w:rsid w:val="2AAE5852"/>
    <w:rsid w:val="2AEDF56E"/>
    <w:rsid w:val="2B09CF6A"/>
    <w:rsid w:val="2B5A9A04"/>
    <w:rsid w:val="2B95F64C"/>
    <w:rsid w:val="2B9E07CA"/>
    <w:rsid w:val="2BAF8535"/>
    <w:rsid w:val="2BD24A37"/>
    <w:rsid w:val="2BD4304D"/>
    <w:rsid w:val="2BD7FC88"/>
    <w:rsid w:val="2BD96931"/>
    <w:rsid w:val="2C248B0E"/>
    <w:rsid w:val="2C27A078"/>
    <w:rsid w:val="2C8639E8"/>
    <w:rsid w:val="2C891AD8"/>
    <w:rsid w:val="2D196CDE"/>
    <w:rsid w:val="2D9F8960"/>
    <w:rsid w:val="2DA94C39"/>
    <w:rsid w:val="2DB52824"/>
    <w:rsid w:val="2DC6E548"/>
    <w:rsid w:val="2DDAA3ED"/>
    <w:rsid w:val="2DDCD7B2"/>
    <w:rsid w:val="2DF695FA"/>
    <w:rsid w:val="2E0A17AA"/>
    <w:rsid w:val="2E314F23"/>
    <w:rsid w:val="2E4738BA"/>
    <w:rsid w:val="2E85834D"/>
    <w:rsid w:val="2EBDECC3"/>
    <w:rsid w:val="2EE69F08"/>
    <w:rsid w:val="2F046F0F"/>
    <w:rsid w:val="2F43298E"/>
    <w:rsid w:val="2F5B6456"/>
    <w:rsid w:val="2F7EA3A9"/>
    <w:rsid w:val="2F886DE4"/>
    <w:rsid w:val="2FE065EC"/>
    <w:rsid w:val="2FE47BC8"/>
    <w:rsid w:val="2FFF428E"/>
    <w:rsid w:val="3011B7AC"/>
    <w:rsid w:val="30244240"/>
    <w:rsid w:val="30270730"/>
    <w:rsid w:val="3027289E"/>
    <w:rsid w:val="3043B6BB"/>
    <w:rsid w:val="3049640C"/>
    <w:rsid w:val="305CDE22"/>
    <w:rsid w:val="30D0823A"/>
    <w:rsid w:val="30D81855"/>
    <w:rsid w:val="30E2F358"/>
    <w:rsid w:val="3100ED74"/>
    <w:rsid w:val="310F5DDB"/>
    <w:rsid w:val="3175B715"/>
    <w:rsid w:val="31AE835E"/>
    <w:rsid w:val="31B4DA63"/>
    <w:rsid w:val="31B9D67F"/>
    <w:rsid w:val="31E0B944"/>
    <w:rsid w:val="320599F8"/>
    <w:rsid w:val="320BC444"/>
    <w:rsid w:val="3234F551"/>
    <w:rsid w:val="3235088A"/>
    <w:rsid w:val="324A0E81"/>
    <w:rsid w:val="32523D8B"/>
    <w:rsid w:val="3296C2F0"/>
    <w:rsid w:val="32D22461"/>
    <w:rsid w:val="32F49D26"/>
    <w:rsid w:val="331350FD"/>
    <w:rsid w:val="3354FBF2"/>
    <w:rsid w:val="336DF5BE"/>
    <w:rsid w:val="338FE8FB"/>
    <w:rsid w:val="33976667"/>
    <w:rsid w:val="33CFE449"/>
    <w:rsid w:val="341951FB"/>
    <w:rsid w:val="3458B85F"/>
    <w:rsid w:val="34B72B3F"/>
    <w:rsid w:val="34BC917F"/>
    <w:rsid w:val="34D33374"/>
    <w:rsid w:val="34F5A06F"/>
    <w:rsid w:val="3549F61C"/>
    <w:rsid w:val="356DBA1E"/>
    <w:rsid w:val="358D7054"/>
    <w:rsid w:val="35FB60F6"/>
    <w:rsid w:val="36485FB6"/>
    <w:rsid w:val="36491818"/>
    <w:rsid w:val="365D60A1"/>
    <w:rsid w:val="369F8543"/>
    <w:rsid w:val="36B1C7D2"/>
    <w:rsid w:val="371FFDC4"/>
    <w:rsid w:val="373385C8"/>
    <w:rsid w:val="37653EF6"/>
    <w:rsid w:val="379ED017"/>
    <w:rsid w:val="37AFA1FA"/>
    <w:rsid w:val="3811463B"/>
    <w:rsid w:val="38538606"/>
    <w:rsid w:val="38771562"/>
    <w:rsid w:val="38771A84"/>
    <w:rsid w:val="38ABD5B8"/>
    <w:rsid w:val="38B6AAC9"/>
    <w:rsid w:val="38BBFC18"/>
    <w:rsid w:val="38E2B58D"/>
    <w:rsid w:val="394E9B9D"/>
    <w:rsid w:val="39BC1980"/>
    <w:rsid w:val="39E3269A"/>
    <w:rsid w:val="39F82154"/>
    <w:rsid w:val="3A007E28"/>
    <w:rsid w:val="3A0401ED"/>
    <w:rsid w:val="3A85BEE8"/>
    <w:rsid w:val="3A8A1C3C"/>
    <w:rsid w:val="3A8DCAE0"/>
    <w:rsid w:val="3AB744AE"/>
    <w:rsid w:val="3AD88F2D"/>
    <w:rsid w:val="3B28149C"/>
    <w:rsid w:val="3B42E298"/>
    <w:rsid w:val="3B58F194"/>
    <w:rsid w:val="3B5C153F"/>
    <w:rsid w:val="3B8E5CE1"/>
    <w:rsid w:val="3BB0DCAE"/>
    <w:rsid w:val="3C071AE3"/>
    <w:rsid w:val="3C15D506"/>
    <w:rsid w:val="3C1DE4C3"/>
    <w:rsid w:val="3C3BF3DF"/>
    <w:rsid w:val="3C406636"/>
    <w:rsid w:val="3C5A28CB"/>
    <w:rsid w:val="3C65D725"/>
    <w:rsid w:val="3C682F2F"/>
    <w:rsid w:val="3CBB347C"/>
    <w:rsid w:val="3CBE76E0"/>
    <w:rsid w:val="3CF9050D"/>
    <w:rsid w:val="3D1FB69A"/>
    <w:rsid w:val="3D254096"/>
    <w:rsid w:val="3D296E2F"/>
    <w:rsid w:val="3D3C3F38"/>
    <w:rsid w:val="3D49DD8F"/>
    <w:rsid w:val="3E34A906"/>
    <w:rsid w:val="3E3D0954"/>
    <w:rsid w:val="3E5C4B65"/>
    <w:rsid w:val="3E66BDF2"/>
    <w:rsid w:val="3E73D39E"/>
    <w:rsid w:val="3EB3B4E6"/>
    <w:rsid w:val="3EB837D2"/>
    <w:rsid w:val="3F185F8D"/>
    <w:rsid w:val="3F19A3E8"/>
    <w:rsid w:val="3F239508"/>
    <w:rsid w:val="3F423A7D"/>
    <w:rsid w:val="3F4E0C78"/>
    <w:rsid w:val="3F62A672"/>
    <w:rsid w:val="3F7E50BF"/>
    <w:rsid w:val="3F8A8FF2"/>
    <w:rsid w:val="3FC6B51E"/>
    <w:rsid w:val="3FCD1710"/>
    <w:rsid w:val="3FDFC6D6"/>
    <w:rsid w:val="404F378A"/>
    <w:rsid w:val="407CA32A"/>
    <w:rsid w:val="409B3AF4"/>
    <w:rsid w:val="409B4340"/>
    <w:rsid w:val="40F6E778"/>
    <w:rsid w:val="40FA09DA"/>
    <w:rsid w:val="411C7CF4"/>
    <w:rsid w:val="41586B55"/>
    <w:rsid w:val="4165E880"/>
    <w:rsid w:val="4187D52C"/>
    <w:rsid w:val="41A8B6DE"/>
    <w:rsid w:val="41D8A252"/>
    <w:rsid w:val="41EBABD8"/>
    <w:rsid w:val="41F818BD"/>
    <w:rsid w:val="420C7D9F"/>
    <w:rsid w:val="423AD512"/>
    <w:rsid w:val="4245BBF7"/>
    <w:rsid w:val="425AA71A"/>
    <w:rsid w:val="42B08716"/>
    <w:rsid w:val="42CF72C2"/>
    <w:rsid w:val="42DE65CE"/>
    <w:rsid w:val="42EACA98"/>
    <w:rsid w:val="430B202D"/>
    <w:rsid w:val="434BF2E7"/>
    <w:rsid w:val="4383BA65"/>
    <w:rsid w:val="438B8F4E"/>
    <w:rsid w:val="438DD841"/>
    <w:rsid w:val="43A63854"/>
    <w:rsid w:val="43D61C73"/>
    <w:rsid w:val="43D9C652"/>
    <w:rsid w:val="43F79A24"/>
    <w:rsid w:val="440B5DB1"/>
    <w:rsid w:val="441D0B1B"/>
    <w:rsid w:val="44484212"/>
    <w:rsid w:val="448BD237"/>
    <w:rsid w:val="44A56319"/>
    <w:rsid w:val="44B1D761"/>
    <w:rsid w:val="44BFC535"/>
    <w:rsid w:val="44EE75DE"/>
    <w:rsid w:val="4507D781"/>
    <w:rsid w:val="4541D9A5"/>
    <w:rsid w:val="45740685"/>
    <w:rsid w:val="4576924A"/>
    <w:rsid w:val="4585AFEB"/>
    <w:rsid w:val="45C8B32E"/>
    <w:rsid w:val="45C9B643"/>
    <w:rsid w:val="464E2A3A"/>
    <w:rsid w:val="4655C59E"/>
    <w:rsid w:val="46644212"/>
    <w:rsid w:val="4672E537"/>
    <w:rsid w:val="4697C2AB"/>
    <w:rsid w:val="46AF1995"/>
    <w:rsid w:val="46D93399"/>
    <w:rsid w:val="46DDF684"/>
    <w:rsid w:val="46E7C175"/>
    <w:rsid w:val="46F7214C"/>
    <w:rsid w:val="4710EBAE"/>
    <w:rsid w:val="4760149D"/>
    <w:rsid w:val="47B4847E"/>
    <w:rsid w:val="47DCFE08"/>
    <w:rsid w:val="47E03BB1"/>
    <w:rsid w:val="480589D3"/>
    <w:rsid w:val="48295F97"/>
    <w:rsid w:val="48391CEF"/>
    <w:rsid w:val="4848C1D1"/>
    <w:rsid w:val="487C03EF"/>
    <w:rsid w:val="488531A7"/>
    <w:rsid w:val="48A3CF45"/>
    <w:rsid w:val="48ED7B48"/>
    <w:rsid w:val="491DD262"/>
    <w:rsid w:val="4935DA84"/>
    <w:rsid w:val="49455645"/>
    <w:rsid w:val="4958DEA6"/>
    <w:rsid w:val="4992B9D2"/>
    <w:rsid w:val="49C04CA5"/>
    <w:rsid w:val="4A55FC4C"/>
    <w:rsid w:val="4A967093"/>
    <w:rsid w:val="4AAD0C6C"/>
    <w:rsid w:val="4ACAFF76"/>
    <w:rsid w:val="4ADC58FD"/>
    <w:rsid w:val="4B0F1476"/>
    <w:rsid w:val="4B2E39B4"/>
    <w:rsid w:val="4B301636"/>
    <w:rsid w:val="4B382C90"/>
    <w:rsid w:val="4B79DD7B"/>
    <w:rsid w:val="4B8F8E26"/>
    <w:rsid w:val="4BB28266"/>
    <w:rsid w:val="4BB65B11"/>
    <w:rsid w:val="4C08659D"/>
    <w:rsid w:val="4C168713"/>
    <w:rsid w:val="4C17D918"/>
    <w:rsid w:val="4C21FCA0"/>
    <w:rsid w:val="4C2DCA02"/>
    <w:rsid w:val="4C2DE390"/>
    <w:rsid w:val="4C89743B"/>
    <w:rsid w:val="4CBAB00D"/>
    <w:rsid w:val="4CE8D11E"/>
    <w:rsid w:val="4D183530"/>
    <w:rsid w:val="4D47612A"/>
    <w:rsid w:val="4D7DBABF"/>
    <w:rsid w:val="4D9FEC55"/>
    <w:rsid w:val="4DAED514"/>
    <w:rsid w:val="4DB45F45"/>
    <w:rsid w:val="4DC5326C"/>
    <w:rsid w:val="4DD61780"/>
    <w:rsid w:val="4DDC1BC1"/>
    <w:rsid w:val="4DF1FBA4"/>
    <w:rsid w:val="4E1A08F8"/>
    <w:rsid w:val="4E2DD5A4"/>
    <w:rsid w:val="4E9BE9B7"/>
    <w:rsid w:val="4EA3CA78"/>
    <w:rsid w:val="4ED338C5"/>
    <w:rsid w:val="4EE70C8F"/>
    <w:rsid w:val="4F1CD83A"/>
    <w:rsid w:val="4F21C61F"/>
    <w:rsid w:val="4F6D7373"/>
    <w:rsid w:val="4F98107C"/>
    <w:rsid w:val="4FA621A6"/>
    <w:rsid w:val="4FB8788D"/>
    <w:rsid w:val="503C69E4"/>
    <w:rsid w:val="50783820"/>
    <w:rsid w:val="50B08D71"/>
    <w:rsid w:val="50C81162"/>
    <w:rsid w:val="510357F4"/>
    <w:rsid w:val="512162C5"/>
    <w:rsid w:val="51403002"/>
    <w:rsid w:val="51660392"/>
    <w:rsid w:val="518A403F"/>
    <w:rsid w:val="51AA6E34"/>
    <w:rsid w:val="51B45AE3"/>
    <w:rsid w:val="51F1738F"/>
    <w:rsid w:val="520C35CE"/>
    <w:rsid w:val="525246F1"/>
    <w:rsid w:val="52529BA3"/>
    <w:rsid w:val="5262B7A9"/>
    <w:rsid w:val="52961F1A"/>
    <w:rsid w:val="52A482E6"/>
    <w:rsid w:val="533E3919"/>
    <w:rsid w:val="534C5BB6"/>
    <w:rsid w:val="53845751"/>
    <w:rsid w:val="5392C821"/>
    <w:rsid w:val="53ADC8FF"/>
    <w:rsid w:val="53BBFD84"/>
    <w:rsid w:val="53BD7075"/>
    <w:rsid w:val="53C448D5"/>
    <w:rsid w:val="53DF4E0A"/>
    <w:rsid w:val="53EAA0C4"/>
    <w:rsid w:val="5450398E"/>
    <w:rsid w:val="549CECA8"/>
    <w:rsid w:val="54E6BB0E"/>
    <w:rsid w:val="54E8DDDF"/>
    <w:rsid w:val="552E8F74"/>
    <w:rsid w:val="5547CA87"/>
    <w:rsid w:val="56447255"/>
    <w:rsid w:val="5662E210"/>
    <w:rsid w:val="56C4F3A8"/>
    <w:rsid w:val="56CC06A3"/>
    <w:rsid w:val="56D183BD"/>
    <w:rsid w:val="56D36DFD"/>
    <w:rsid w:val="56E83713"/>
    <w:rsid w:val="570DF859"/>
    <w:rsid w:val="57124BEA"/>
    <w:rsid w:val="57221702"/>
    <w:rsid w:val="57309AA1"/>
    <w:rsid w:val="5742BD19"/>
    <w:rsid w:val="57507545"/>
    <w:rsid w:val="576EA9EE"/>
    <w:rsid w:val="57DAE7B9"/>
    <w:rsid w:val="57F3D324"/>
    <w:rsid w:val="581DD301"/>
    <w:rsid w:val="582F86E7"/>
    <w:rsid w:val="5845A3E7"/>
    <w:rsid w:val="5871AD39"/>
    <w:rsid w:val="587A996E"/>
    <w:rsid w:val="589C3A91"/>
    <w:rsid w:val="58CFA355"/>
    <w:rsid w:val="597DF9CA"/>
    <w:rsid w:val="5997496D"/>
    <w:rsid w:val="59B6B77D"/>
    <w:rsid w:val="59B6F70D"/>
    <w:rsid w:val="59E6BA5F"/>
    <w:rsid w:val="59F0C084"/>
    <w:rsid w:val="5A403E4F"/>
    <w:rsid w:val="5A992B2A"/>
    <w:rsid w:val="5AEE3891"/>
    <w:rsid w:val="5AEF15BF"/>
    <w:rsid w:val="5B3AE8CA"/>
    <w:rsid w:val="5B6225AC"/>
    <w:rsid w:val="5B643864"/>
    <w:rsid w:val="5B6B4908"/>
    <w:rsid w:val="5B7EECDB"/>
    <w:rsid w:val="5BA93DF1"/>
    <w:rsid w:val="5BB342E7"/>
    <w:rsid w:val="5BE6ED2D"/>
    <w:rsid w:val="5BEF5A76"/>
    <w:rsid w:val="5C316112"/>
    <w:rsid w:val="5C457DEF"/>
    <w:rsid w:val="5C632E87"/>
    <w:rsid w:val="5C948A10"/>
    <w:rsid w:val="5CA20BA2"/>
    <w:rsid w:val="5CB51E44"/>
    <w:rsid w:val="5CC2496F"/>
    <w:rsid w:val="5CEA4DE7"/>
    <w:rsid w:val="5D00579B"/>
    <w:rsid w:val="5D34C212"/>
    <w:rsid w:val="5D35D2A0"/>
    <w:rsid w:val="5D391A5E"/>
    <w:rsid w:val="5D4392FD"/>
    <w:rsid w:val="5D47D192"/>
    <w:rsid w:val="5E4D9B3C"/>
    <w:rsid w:val="5ED4961B"/>
    <w:rsid w:val="5F033CE9"/>
    <w:rsid w:val="5F383002"/>
    <w:rsid w:val="5F40F49E"/>
    <w:rsid w:val="5F5A4D3E"/>
    <w:rsid w:val="5F613426"/>
    <w:rsid w:val="5F9E4980"/>
    <w:rsid w:val="5FA938B3"/>
    <w:rsid w:val="5FE4DD4D"/>
    <w:rsid w:val="604FAB1D"/>
    <w:rsid w:val="60500811"/>
    <w:rsid w:val="6085644E"/>
    <w:rsid w:val="608D567D"/>
    <w:rsid w:val="60987906"/>
    <w:rsid w:val="60AEF4BE"/>
    <w:rsid w:val="60F49ACF"/>
    <w:rsid w:val="6197FCA8"/>
    <w:rsid w:val="61A5D6EA"/>
    <w:rsid w:val="61A9B6CF"/>
    <w:rsid w:val="61B59929"/>
    <w:rsid w:val="61CB2BDE"/>
    <w:rsid w:val="61D1E0BC"/>
    <w:rsid w:val="61F08134"/>
    <w:rsid w:val="6204DD1D"/>
    <w:rsid w:val="621E398A"/>
    <w:rsid w:val="62343024"/>
    <w:rsid w:val="624FAF6F"/>
    <w:rsid w:val="626202EC"/>
    <w:rsid w:val="62787EF4"/>
    <w:rsid w:val="62833D16"/>
    <w:rsid w:val="629FFE16"/>
    <w:rsid w:val="62C06DDC"/>
    <w:rsid w:val="62D1D866"/>
    <w:rsid w:val="62E4B781"/>
    <w:rsid w:val="634A988F"/>
    <w:rsid w:val="638A3BC7"/>
    <w:rsid w:val="63B56934"/>
    <w:rsid w:val="647DDBC9"/>
    <w:rsid w:val="648430F5"/>
    <w:rsid w:val="6490E33E"/>
    <w:rsid w:val="64ED21B7"/>
    <w:rsid w:val="64EF9609"/>
    <w:rsid w:val="65067473"/>
    <w:rsid w:val="65305F83"/>
    <w:rsid w:val="6544394B"/>
    <w:rsid w:val="65686366"/>
    <w:rsid w:val="658209D7"/>
    <w:rsid w:val="65C7C37C"/>
    <w:rsid w:val="65DC83C0"/>
    <w:rsid w:val="65F5B8D2"/>
    <w:rsid w:val="6657A5F8"/>
    <w:rsid w:val="6667B7F1"/>
    <w:rsid w:val="66B6C370"/>
    <w:rsid w:val="66BDE80C"/>
    <w:rsid w:val="66D2C86E"/>
    <w:rsid w:val="673B32D2"/>
    <w:rsid w:val="67569153"/>
    <w:rsid w:val="67829D76"/>
    <w:rsid w:val="678FDA3F"/>
    <w:rsid w:val="67B0BE05"/>
    <w:rsid w:val="67B3B6F8"/>
    <w:rsid w:val="67B664A0"/>
    <w:rsid w:val="67B94AA8"/>
    <w:rsid w:val="67C2D2DF"/>
    <w:rsid w:val="67F047F4"/>
    <w:rsid w:val="67F0F798"/>
    <w:rsid w:val="6800FEAD"/>
    <w:rsid w:val="68102E81"/>
    <w:rsid w:val="6858053F"/>
    <w:rsid w:val="6899A03A"/>
    <w:rsid w:val="68A0EDD7"/>
    <w:rsid w:val="68E4C3FB"/>
    <w:rsid w:val="69020181"/>
    <w:rsid w:val="6943963C"/>
    <w:rsid w:val="6975BFD6"/>
    <w:rsid w:val="6976CB85"/>
    <w:rsid w:val="699C27E1"/>
    <w:rsid w:val="699FC55C"/>
    <w:rsid w:val="69DB3FC6"/>
    <w:rsid w:val="6A6197DB"/>
    <w:rsid w:val="6AD24535"/>
    <w:rsid w:val="6B0303DF"/>
    <w:rsid w:val="6B72D741"/>
    <w:rsid w:val="6BB02087"/>
    <w:rsid w:val="6BBFC9C8"/>
    <w:rsid w:val="6C1D9001"/>
    <w:rsid w:val="6C35F096"/>
    <w:rsid w:val="6C6C610A"/>
    <w:rsid w:val="6C6E1D80"/>
    <w:rsid w:val="6CC8743B"/>
    <w:rsid w:val="6CD4907D"/>
    <w:rsid w:val="6D43FC04"/>
    <w:rsid w:val="6E14BD4C"/>
    <w:rsid w:val="6E1EC6CD"/>
    <w:rsid w:val="6E30B1B8"/>
    <w:rsid w:val="6E4AF707"/>
    <w:rsid w:val="6E5AE798"/>
    <w:rsid w:val="6EB6356D"/>
    <w:rsid w:val="6EC49669"/>
    <w:rsid w:val="6F03C6D1"/>
    <w:rsid w:val="6F0E589F"/>
    <w:rsid w:val="6F559C49"/>
    <w:rsid w:val="6FD69930"/>
    <w:rsid w:val="6FDC96C4"/>
    <w:rsid w:val="6FEF379E"/>
    <w:rsid w:val="708A3ED8"/>
    <w:rsid w:val="713179A5"/>
    <w:rsid w:val="716D559F"/>
    <w:rsid w:val="7187F053"/>
    <w:rsid w:val="71944031"/>
    <w:rsid w:val="71AC92CC"/>
    <w:rsid w:val="71F1F544"/>
    <w:rsid w:val="723A39DB"/>
    <w:rsid w:val="726DCA96"/>
    <w:rsid w:val="728B494A"/>
    <w:rsid w:val="72B04BAA"/>
    <w:rsid w:val="72D276CE"/>
    <w:rsid w:val="72E93706"/>
    <w:rsid w:val="730158A7"/>
    <w:rsid w:val="7371AD52"/>
    <w:rsid w:val="737536F8"/>
    <w:rsid w:val="7440A23C"/>
    <w:rsid w:val="745A462E"/>
    <w:rsid w:val="74647EBE"/>
    <w:rsid w:val="748BC34C"/>
    <w:rsid w:val="74A09E8D"/>
    <w:rsid w:val="75476174"/>
    <w:rsid w:val="756BFA43"/>
    <w:rsid w:val="7577649D"/>
    <w:rsid w:val="75B79FFD"/>
    <w:rsid w:val="75F994CD"/>
    <w:rsid w:val="762C0ECD"/>
    <w:rsid w:val="76378436"/>
    <w:rsid w:val="7639379B"/>
    <w:rsid w:val="763DD630"/>
    <w:rsid w:val="76B668EE"/>
    <w:rsid w:val="76BCD3E7"/>
    <w:rsid w:val="76CB704E"/>
    <w:rsid w:val="76E4A754"/>
    <w:rsid w:val="7701A28B"/>
    <w:rsid w:val="770FCE05"/>
    <w:rsid w:val="771712AF"/>
    <w:rsid w:val="773BA0DF"/>
    <w:rsid w:val="773FC0DB"/>
    <w:rsid w:val="774DC9E9"/>
    <w:rsid w:val="777124C6"/>
    <w:rsid w:val="77AD34D4"/>
    <w:rsid w:val="77C27504"/>
    <w:rsid w:val="77E65A32"/>
    <w:rsid w:val="78381CA9"/>
    <w:rsid w:val="78675C9D"/>
    <w:rsid w:val="7869336A"/>
    <w:rsid w:val="786D004A"/>
    <w:rsid w:val="78732370"/>
    <w:rsid w:val="787B035A"/>
    <w:rsid w:val="78C1D7DA"/>
    <w:rsid w:val="78D0A4BA"/>
    <w:rsid w:val="78D0CC30"/>
    <w:rsid w:val="78DACF88"/>
    <w:rsid w:val="78E50138"/>
    <w:rsid w:val="79040EA8"/>
    <w:rsid w:val="7912F76B"/>
    <w:rsid w:val="79AE2A45"/>
    <w:rsid w:val="79BFE7B0"/>
    <w:rsid w:val="79C3C38F"/>
    <w:rsid w:val="79CA7285"/>
    <w:rsid w:val="79D9B3EA"/>
    <w:rsid w:val="79E67FFB"/>
    <w:rsid w:val="79EE1B4A"/>
    <w:rsid w:val="79F08F8E"/>
    <w:rsid w:val="7A1025E9"/>
    <w:rsid w:val="7A3A5AE2"/>
    <w:rsid w:val="7A4F9CA9"/>
    <w:rsid w:val="7A6F7988"/>
    <w:rsid w:val="7A92EC1B"/>
    <w:rsid w:val="7AC2540B"/>
    <w:rsid w:val="7AE95F05"/>
    <w:rsid w:val="7B2C8941"/>
    <w:rsid w:val="7B64B430"/>
    <w:rsid w:val="7B689CDF"/>
    <w:rsid w:val="7BEEBEB6"/>
    <w:rsid w:val="7C065746"/>
    <w:rsid w:val="7C143E8E"/>
    <w:rsid w:val="7C317FD2"/>
    <w:rsid w:val="7C3B9CBF"/>
    <w:rsid w:val="7C6689FD"/>
    <w:rsid w:val="7CA3ABA5"/>
    <w:rsid w:val="7CA48362"/>
    <w:rsid w:val="7CB12DE7"/>
    <w:rsid w:val="7CD7E61E"/>
    <w:rsid w:val="7CDEE8C4"/>
    <w:rsid w:val="7D1146E7"/>
    <w:rsid w:val="7D12D0D5"/>
    <w:rsid w:val="7D39A413"/>
    <w:rsid w:val="7D84A5B7"/>
    <w:rsid w:val="7D95182C"/>
    <w:rsid w:val="7DB0284E"/>
    <w:rsid w:val="7DD1B5F3"/>
    <w:rsid w:val="7DFEC62A"/>
    <w:rsid w:val="7E2EB2B9"/>
    <w:rsid w:val="7E330BE7"/>
    <w:rsid w:val="7E609DDE"/>
    <w:rsid w:val="7E7BFAD2"/>
    <w:rsid w:val="7E8B42DC"/>
    <w:rsid w:val="7EA04D28"/>
    <w:rsid w:val="7EC16D59"/>
    <w:rsid w:val="7EC76180"/>
    <w:rsid w:val="7ECDFAE0"/>
    <w:rsid w:val="7EE615C1"/>
    <w:rsid w:val="7EECB089"/>
    <w:rsid w:val="7F0AF7DA"/>
    <w:rsid w:val="7FBF1E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D1E59"/>
  <w15:chartTrackingRefBased/>
  <w15:docId w15:val="{A550DE80-F9AD-4393-AB82-E698F42B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CB3"/>
    <w:rPr>
      <w:rFonts w:eastAsiaTheme="minorEastAsia"/>
      <w:lang w:eastAsia="zh-CN"/>
    </w:rPr>
  </w:style>
  <w:style w:type="paragraph" w:styleId="Heading1">
    <w:name w:val="heading 1"/>
    <w:basedOn w:val="Normal"/>
    <w:next w:val="Normal"/>
    <w:link w:val="Heading1Char"/>
    <w:uiPriority w:val="9"/>
    <w:qFormat/>
    <w:rsid w:val="00505B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CB3"/>
    <w:pPr>
      <w:ind w:left="720"/>
      <w:contextualSpacing/>
    </w:pPr>
  </w:style>
  <w:style w:type="character" w:styleId="Hyperlink">
    <w:name w:val="Hyperlink"/>
    <w:basedOn w:val="DefaultParagraphFont"/>
    <w:uiPriority w:val="99"/>
    <w:unhideWhenUsed/>
    <w:rsid w:val="00404975"/>
    <w:rPr>
      <w:color w:val="0563C1" w:themeColor="hyperlink"/>
      <w:u w:val="single"/>
    </w:rPr>
  </w:style>
  <w:style w:type="character" w:styleId="UnresolvedMention">
    <w:name w:val="Unresolved Mention"/>
    <w:basedOn w:val="DefaultParagraphFont"/>
    <w:uiPriority w:val="99"/>
    <w:semiHidden/>
    <w:unhideWhenUsed/>
    <w:rsid w:val="00404975"/>
    <w:rPr>
      <w:color w:val="605E5C"/>
      <w:shd w:val="clear" w:color="auto" w:fill="E1DFDD"/>
    </w:rPr>
  </w:style>
  <w:style w:type="paragraph" w:styleId="FootnoteText">
    <w:name w:val="footnote text"/>
    <w:basedOn w:val="Normal"/>
    <w:link w:val="FootnoteTextChar"/>
    <w:uiPriority w:val="99"/>
    <w:semiHidden/>
    <w:unhideWhenUsed/>
    <w:rsid w:val="0084748B"/>
    <w:pPr>
      <w:spacing w:after="0" w:line="240" w:lineRule="auto"/>
    </w:pPr>
    <w:rPr>
      <w:rFonts w:eastAsiaTheme="minorHAnsi"/>
      <w:kern w:val="2"/>
      <w:sz w:val="20"/>
      <w:szCs w:val="20"/>
      <w:lang w:eastAsia="en-US"/>
      <w14:ligatures w14:val="standardContextual"/>
    </w:rPr>
  </w:style>
  <w:style w:type="character" w:customStyle="1" w:styleId="FootnoteTextChar">
    <w:name w:val="Footnote Text Char"/>
    <w:basedOn w:val="DefaultParagraphFont"/>
    <w:link w:val="FootnoteText"/>
    <w:uiPriority w:val="99"/>
    <w:semiHidden/>
    <w:rsid w:val="0084748B"/>
    <w:rPr>
      <w:kern w:val="2"/>
      <w:sz w:val="20"/>
      <w:szCs w:val="20"/>
      <w14:ligatures w14:val="standardContextual"/>
    </w:rPr>
  </w:style>
  <w:style w:type="character" w:styleId="FootnoteReference">
    <w:name w:val="footnote reference"/>
    <w:basedOn w:val="DefaultParagraphFont"/>
    <w:uiPriority w:val="99"/>
    <w:semiHidden/>
    <w:unhideWhenUsed/>
    <w:rsid w:val="0084748B"/>
    <w:rPr>
      <w:vertAlign w:val="superscript"/>
    </w:rPr>
  </w:style>
  <w:style w:type="character" w:styleId="FollowedHyperlink">
    <w:name w:val="FollowedHyperlink"/>
    <w:basedOn w:val="DefaultParagraphFont"/>
    <w:uiPriority w:val="99"/>
    <w:semiHidden/>
    <w:unhideWhenUsed/>
    <w:rsid w:val="000E468A"/>
    <w:rPr>
      <w:color w:val="954F72" w:themeColor="followedHyperlink"/>
      <w:u w:val="single"/>
    </w:rPr>
  </w:style>
  <w:style w:type="character" w:customStyle="1" w:styleId="Heading1Char">
    <w:name w:val="Heading 1 Char"/>
    <w:basedOn w:val="DefaultParagraphFont"/>
    <w:link w:val="Heading1"/>
    <w:uiPriority w:val="9"/>
    <w:rsid w:val="00505BB8"/>
    <w:rPr>
      <w:rFonts w:asciiTheme="majorHAnsi" w:eastAsiaTheme="majorEastAsia" w:hAnsiTheme="majorHAnsi" w:cstheme="majorBidi"/>
      <w:color w:val="2F5496" w:themeColor="accent1" w:themeShade="BF"/>
      <w:sz w:val="32"/>
      <w:szCs w:val="32"/>
      <w:lang w:eastAsia="zh-CN"/>
    </w:rPr>
  </w:style>
  <w:style w:type="paragraph" w:styleId="NormalWeb">
    <w:name w:val="Normal (Web)"/>
    <w:basedOn w:val="Normal"/>
    <w:uiPriority w:val="99"/>
    <w:unhideWhenUsed/>
    <w:rsid w:val="002A04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F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DE5"/>
    <w:rPr>
      <w:rFonts w:eastAsiaTheme="minorEastAsia"/>
      <w:lang w:eastAsia="zh-CN"/>
    </w:rPr>
  </w:style>
  <w:style w:type="paragraph" w:styleId="Footer">
    <w:name w:val="footer"/>
    <w:basedOn w:val="Normal"/>
    <w:link w:val="FooterChar"/>
    <w:uiPriority w:val="99"/>
    <w:unhideWhenUsed/>
    <w:rsid w:val="002F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DE5"/>
    <w:rPr>
      <w:rFonts w:eastAsiaTheme="minorEastAsia"/>
      <w:lang w:eastAsia="zh-CN"/>
    </w:rPr>
  </w:style>
  <w:style w:type="character" w:styleId="CommentReference">
    <w:name w:val="annotation reference"/>
    <w:basedOn w:val="DefaultParagraphFont"/>
    <w:uiPriority w:val="99"/>
    <w:semiHidden/>
    <w:unhideWhenUsed/>
    <w:rsid w:val="00B9022D"/>
    <w:rPr>
      <w:sz w:val="16"/>
      <w:szCs w:val="16"/>
    </w:rPr>
  </w:style>
  <w:style w:type="paragraph" w:styleId="CommentText">
    <w:name w:val="annotation text"/>
    <w:basedOn w:val="Normal"/>
    <w:link w:val="CommentTextChar"/>
    <w:uiPriority w:val="99"/>
    <w:unhideWhenUsed/>
    <w:rsid w:val="00B9022D"/>
    <w:pPr>
      <w:spacing w:line="240" w:lineRule="auto"/>
    </w:pPr>
    <w:rPr>
      <w:sz w:val="20"/>
      <w:szCs w:val="20"/>
    </w:rPr>
  </w:style>
  <w:style w:type="character" w:customStyle="1" w:styleId="CommentTextChar">
    <w:name w:val="Comment Text Char"/>
    <w:basedOn w:val="DefaultParagraphFont"/>
    <w:link w:val="CommentText"/>
    <w:uiPriority w:val="99"/>
    <w:rsid w:val="00B9022D"/>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B9022D"/>
    <w:rPr>
      <w:b/>
      <w:bCs/>
    </w:rPr>
  </w:style>
  <w:style w:type="character" w:customStyle="1" w:styleId="CommentSubjectChar">
    <w:name w:val="Comment Subject Char"/>
    <w:basedOn w:val="CommentTextChar"/>
    <w:link w:val="CommentSubject"/>
    <w:uiPriority w:val="99"/>
    <w:semiHidden/>
    <w:rsid w:val="00B9022D"/>
    <w:rPr>
      <w:rFonts w:eastAsiaTheme="minorEastAsia"/>
      <w:b/>
      <w:bCs/>
      <w:sz w:val="20"/>
      <w:szCs w:val="20"/>
      <w:lang w:eastAsia="zh-CN"/>
    </w:rPr>
  </w:style>
  <w:style w:type="character" w:styleId="Mention">
    <w:name w:val="Mention"/>
    <w:basedOn w:val="DefaultParagraphFont"/>
    <w:uiPriority w:val="99"/>
    <w:unhideWhenUsed/>
    <w:rsid w:val="00B9022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314729">
      <w:bodyDiv w:val="1"/>
      <w:marLeft w:val="0"/>
      <w:marRight w:val="0"/>
      <w:marTop w:val="0"/>
      <w:marBottom w:val="0"/>
      <w:divBdr>
        <w:top w:val="none" w:sz="0" w:space="0" w:color="auto"/>
        <w:left w:val="none" w:sz="0" w:space="0" w:color="auto"/>
        <w:bottom w:val="none" w:sz="0" w:space="0" w:color="auto"/>
        <w:right w:val="none" w:sz="0" w:space="0" w:color="auto"/>
      </w:divBdr>
      <w:divsChild>
        <w:div w:id="926961996">
          <w:marLeft w:val="0"/>
          <w:marRight w:val="0"/>
          <w:marTop w:val="0"/>
          <w:marBottom w:val="0"/>
          <w:divBdr>
            <w:top w:val="none" w:sz="0" w:space="0" w:color="auto"/>
            <w:left w:val="none" w:sz="0" w:space="0" w:color="auto"/>
            <w:bottom w:val="none" w:sz="0" w:space="0" w:color="auto"/>
            <w:right w:val="none" w:sz="0" w:space="0" w:color="auto"/>
          </w:divBdr>
        </w:div>
        <w:div w:id="2088964808">
          <w:marLeft w:val="0"/>
          <w:marRight w:val="0"/>
          <w:marTop w:val="0"/>
          <w:marBottom w:val="0"/>
          <w:divBdr>
            <w:top w:val="none" w:sz="0" w:space="0" w:color="auto"/>
            <w:left w:val="none" w:sz="0" w:space="0" w:color="auto"/>
            <w:bottom w:val="none" w:sz="0" w:space="0" w:color="auto"/>
            <w:right w:val="none" w:sz="0" w:space="0" w:color="auto"/>
          </w:divBdr>
        </w:div>
      </w:divsChild>
    </w:div>
    <w:div w:id="569076227">
      <w:bodyDiv w:val="1"/>
      <w:marLeft w:val="0"/>
      <w:marRight w:val="0"/>
      <w:marTop w:val="0"/>
      <w:marBottom w:val="0"/>
      <w:divBdr>
        <w:top w:val="none" w:sz="0" w:space="0" w:color="auto"/>
        <w:left w:val="none" w:sz="0" w:space="0" w:color="auto"/>
        <w:bottom w:val="none" w:sz="0" w:space="0" w:color="auto"/>
        <w:right w:val="none" w:sz="0" w:space="0" w:color="auto"/>
      </w:divBdr>
    </w:div>
    <w:div w:id="842400219">
      <w:bodyDiv w:val="1"/>
      <w:marLeft w:val="0"/>
      <w:marRight w:val="0"/>
      <w:marTop w:val="0"/>
      <w:marBottom w:val="0"/>
      <w:divBdr>
        <w:top w:val="none" w:sz="0" w:space="0" w:color="auto"/>
        <w:left w:val="none" w:sz="0" w:space="0" w:color="auto"/>
        <w:bottom w:val="none" w:sz="0" w:space="0" w:color="auto"/>
        <w:right w:val="none" w:sz="0" w:space="0" w:color="auto"/>
      </w:divBdr>
    </w:div>
    <w:div w:id="911963187">
      <w:bodyDiv w:val="1"/>
      <w:marLeft w:val="0"/>
      <w:marRight w:val="0"/>
      <w:marTop w:val="0"/>
      <w:marBottom w:val="0"/>
      <w:divBdr>
        <w:top w:val="none" w:sz="0" w:space="0" w:color="auto"/>
        <w:left w:val="none" w:sz="0" w:space="0" w:color="auto"/>
        <w:bottom w:val="none" w:sz="0" w:space="0" w:color="auto"/>
        <w:right w:val="none" w:sz="0" w:space="0" w:color="auto"/>
      </w:divBdr>
    </w:div>
    <w:div w:id="960068729">
      <w:bodyDiv w:val="1"/>
      <w:marLeft w:val="0"/>
      <w:marRight w:val="0"/>
      <w:marTop w:val="0"/>
      <w:marBottom w:val="0"/>
      <w:divBdr>
        <w:top w:val="none" w:sz="0" w:space="0" w:color="auto"/>
        <w:left w:val="none" w:sz="0" w:space="0" w:color="auto"/>
        <w:bottom w:val="none" w:sz="0" w:space="0" w:color="auto"/>
        <w:right w:val="none" w:sz="0" w:space="0" w:color="auto"/>
      </w:divBdr>
    </w:div>
    <w:div w:id="19224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ledstudents.co.uk/wp-content/uploads/2023/11/Disabled-Students-UK_Access-Insights-2023-Report.pdf" TargetMode="External"/><Relationship Id="rId13" Type="http://schemas.openxmlformats.org/officeDocument/2006/relationships/hyperlink" Target="https://www.ons.gov.uk/peoplepopulationandcommunity/healthandsocialcare/disability/articles/outcomesfordisabledpeopleintheuk/2021" TargetMode="External"/><Relationship Id="rId18" Type="http://schemas.openxmlformats.org/officeDocument/2006/relationships/hyperlink" Target="https://disabledstudents.co.uk/wp-content/uploads/2023/11/Disabled-Students-UK_Access-Insights-2023-Report.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bc.co.uk/news/uk-england-bristol-68284323" TargetMode="External"/><Relationship Id="rId7" Type="http://schemas.openxmlformats.org/officeDocument/2006/relationships/endnotes" Target="endnotes.xml"/><Relationship Id="rId12" Type="http://schemas.openxmlformats.org/officeDocument/2006/relationships/hyperlink" Target="https://www.ons.gov.uk/peoplepopulationandcommunity/healthandsocialcare/disability/articles/outcomesfordisabledpeopleintheuk/2021" TargetMode="External"/><Relationship Id="rId17" Type="http://schemas.openxmlformats.org/officeDocument/2006/relationships/hyperlink" Target="https://disabledstudents.co.uk/wp-content/uploads/2023/11/Disabled-Students-UK_Access-Insights-2023-Report.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dvance-he.ac.uk/equality-diversity-inclusion/disability-equality-higher-education/disabled-students-commission/disabled-student-commitment/members" TargetMode="External"/><Relationship Id="rId20" Type="http://schemas.openxmlformats.org/officeDocument/2006/relationships/hyperlink" Target="https://www.disabilityrightsuk.org/news/suicide-rates-record-high-amongst-15-19-year-olds"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abilityrightsuk.org/news/%E2%80%98odds-stacked-against-young-disabled-people%E2%80%99-dr-uk%E2%80%99s-response-lord%E2%80%99s-inquir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isabledstudents.co.uk/wp-content/uploads/2023/11/Disabled-Students-UK_Access-Insights-2023-Report.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disabilityrightsuk.org/news/2021/december/disabled-students-lose-entitlement-universal-credit-week" TargetMode="External"/><Relationship Id="rId19" Type="http://schemas.openxmlformats.org/officeDocument/2006/relationships/hyperlink" Target="https://www.youngminds.org.uk/about-us/media-centre/press-releases/record-number-of-under-18s-referred-for-mental-health-treatment/" TargetMode="External"/><Relationship Id="rId4" Type="http://schemas.openxmlformats.org/officeDocument/2006/relationships/settings" Target="settings.xml"/><Relationship Id="rId9" Type="http://schemas.openxmlformats.org/officeDocument/2006/relationships/hyperlink" Target="https://wonkhe.com/blogs/what-lies-behind-student-satisfaction-differences-by-characteristic/" TargetMode="External"/><Relationship Id="rId14" Type="http://schemas.openxmlformats.org/officeDocument/2006/relationships/hyperlink" Target="https://www.gov.uk/government/speeches/higher-education-student-support-changes-to-disabled-students-allowances-dsa" TargetMode="External"/><Relationship Id="rId22" Type="http://schemas.openxmlformats.org/officeDocument/2006/relationships/hyperlink" Target="mailto:DSANMH.CallForEvidence@education.gov.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7466E-3F3D-4DAE-93FA-D5A343AC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8</Pages>
  <Words>3083</Words>
  <Characters>17146</Characters>
  <Application>Microsoft Office Word</Application>
  <DocSecurity>0</DocSecurity>
  <Lines>301</Lines>
  <Paragraphs>69</Paragraphs>
  <ScaleCrop>false</ScaleCrop>
  <Company/>
  <LinksUpToDate>false</LinksUpToDate>
  <CharactersWithSpaces>20248</CharactersWithSpaces>
  <SharedDoc>false</SharedDoc>
  <HLinks>
    <vt:vector size="96" baseType="variant">
      <vt:variant>
        <vt:i4>1310767</vt:i4>
      </vt:variant>
      <vt:variant>
        <vt:i4>51</vt:i4>
      </vt:variant>
      <vt:variant>
        <vt:i4>0</vt:i4>
      </vt:variant>
      <vt:variant>
        <vt:i4>5</vt:i4>
      </vt:variant>
      <vt:variant>
        <vt:lpwstr>mailto:DSANMH.CallForEvidence@education.gov.uk</vt:lpwstr>
      </vt:variant>
      <vt:variant>
        <vt:lpwstr/>
      </vt:variant>
      <vt:variant>
        <vt:i4>4980753</vt:i4>
      </vt:variant>
      <vt:variant>
        <vt:i4>45</vt:i4>
      </vt:variant>
      <vt:variant>
        <vt:i4>0</vt:i4>
      </vt:variant>
      <vt:variant>
        <vt:i4>5</vt:i4>
      </vt:variant>
      <vt:variant>
        <vt:lpwstr>https://www.disabilityrightsuk.org/news/suicide-rates-record-high-amongst-15-19-year-olds</vt:lpwstr>
      </vt:variant>
      <vt:variant>
        <vt:lpwstr/>
      </vt:variant>
      <vt:variant>
        <vt:i4>3407914</vt:i4>
      </vt:variant>
      <vt:variant>
        <vt:i4>39</vt:i4>
      </vt:variant>
      <vt:variant>
        <vt:i4>0</vt:i4>
      </vt:variant>
      <vt:variant>
        <vt:i4>5</vt:i4>
      </vt:variant>
      <vt:variant>
        <vt:lpwstr>https://www.youngminds.org.uk/about-us/media-centre/press-releases/record-number-of-under-18s-referred-for-mental-health-treatment/</vt:lpwstr>
      </vt:variant>
      <vt:variant>
        <vt:lpwstr/>
      </vt:variant>
      <vt:variant>
        <vt:i4>2555991</vt:i4>
      </vt:variant>
      <vt:variant>
        <vt:i4>36</vt:i4>
      </vt:variant>
      <vt:variant>
        <vt:i4>0</vt:i4>
      </vt:variant>
      <vt:variant>
        <vt:i4>5</vt:i4>
      </vt:variant>
      <vt:variant>
        <vt:lpwstr>https://disabledstudents.co.uk/wp-content/uploads/2023/11/Disabled-Students-UK_Access-Insights-2023-Report.pdf</vt:lpwstr>
      </vt:variant>
      <vt:variant>
        <vt:lpwstr/>
      </vt:variant>
      <vt:variant>
        <vt:i4>2555991</vt:i4>
      </vt:variant>
      <vt:variant>
        <vt:i4>33</vt:i4>
      </vt:variant>
      <vt:variant>
        <vt:i4>0</vt:i4>
      </vt:variant>
      <vt:variant>
        <vt:i4>5</vt:i4>
      </vt:variant>
      <vt:variant>
        <vt:lpwstr>https://disabledstudents.co.uk/wp-content/uploads/2023/11/Disabled-Students-UK_Access-Insights-2023-Report.pdf</vt:lpwstr>
      </vt:variant>
      <vt:variant>
        <vt:lpwstr/>
      </vt:variant>
      <vt:variant>
        <vt:i4>8192044</vt:i4>
      </vt:variant>
      <vt:variant>
        <vt:i4>30</vt:i4>
      </vt:variant>
      <vt:variant>
        <vt:i4>0</vt:i4>
      </vt:variant>
      <vt:variant>
        <vt:i4>5</vt:i4>
      </vt:variant>
      <vt:variant>
        <vt:lpwstr>https://www.bbc.co.uk/news/uk-england-bristol-68284323</vt:lpwstr>
      </vt:variant>
      <vt:variant>
        <vt:lpwstr/>
      </vt:variant>
      <vt:variant>
        <vt:i4>7077951</vt:i4>
      </vt:variant>
      <vt:variant>
        <vt:i4>27</vt:i4>
      </vt:variant>
      <vt:variant>
        <vt:i4>0</vt:i4>
      </vt:variant>
      <vt:variant>
        <vt:i4>5</vt:i4>
      </vt:variant>
      <vt:variant>
        <vt:lpwstr>https://www.advance-he.ac.uk/equality-diversity-inclusion/disability-equality-higher-education/disabled-students-commission/disabled-student-commitment/members</vt:lpwstr>
      </vt:variant>
      <vt:variant>
        <vt:lpwstr/>
      </vt:variant>
      <vt:variant>
        <vt:i4>2555991</vt:i4>
      </vt:variant>
      <vt:variant>
        <vt:i4>24</vt:i4>
      </vt:variant>
      <vt:variant>
        <vt:i4>0</vt:i4>
      </vt:variant>
      <vt:variant>
        <vt:i4>5</vt:i4>
      </vt:variant>
      <vt:variant>
        <vt:lpwstr>https://disabledstudents.co.uk/wp-content/uploads/2023/11/Disabled-Students-UK_Access-Insights-2023-Report.pdf</vt:lpwstr>
      </vt:variant>
      <vt:variant>
        <vt:lpwstr/>
      </vt:variant>
      <vt:variant>
        <vt:i4>6422568</vt:i4>
      </vt:variant>
      <vt:variant>
        <vt:i4>21</vt:i4>
      </vt:variant>
      <vt:variant>
        <vt:i4>0</vt:i4>
      </vt:variant>
      <vt:variant>
        <vt:i4>5</vt:i4>
      </vt:variant>
      <vt:variant>
        <vt:lpwstr>https://www.gov.uk/government/speeches/higher-education-student-support-changes-to-disabled-students-allowances-dsa</vt:lpwstr>
      </vt:variant>
      <vt:variant>
        <vt:lpwstr/>
      </vt:variant>
      <vt:variant>
        <vt:i4>1179727</vt:i4>
      </vt:variant>
      <vt:variant>
        <vt:i4>18</vt:i4>
      </vt:variant>
      <vt:variant>
        <vt:i4>0</vt:i4>
      </vt:variant>
      <vt:variant>
        <vt:i4>5</vt:i4>
      </vt:variant>
      <vt:variant>
        <vt:lpwstr>https://www.ons.gov.uk/peoplepopulationandcommunity/healthandsocialcare/disability/articles/outcomesfordisabledpeopleintheuk/2021</vt:lpwstr>
      </vt:variant>
      <vt:variant>
        <vt:lpwstr>education</vt:lpwstr>
      </vt:variant>
      <vt:variant>
        <vt:i4>1179727</vt:i4>
      </vt:variant>
      <vt:variant>
        <vt:i4>15</vt:i4>
      </vt:variant>
      <vt:variant>
        <vt:i4>0</vt:i4>
      </vt:variant>
      <vt:variant>
        <vt:i4>5</vt:i4>
      </vt:variant>
      <vt:variant>
        <vt:lpwstr>https://www.ons.gov.uk/peoplepopulationandcommunity/healthandsocialcare/disability/articles/outcomesfordisabledpeopleintheuk/2021</vt:lpwstr>
      </vt:variant>
      <vt:variant>
        <vt:lpwstr>education</vt:lpwstr>
      </vt:variant>
      <vt:variant>
        <vt:i4>196690</vt:i4>
      </vt:variant>
      <vt:variant>
        <vt:i4>12</vt:i4>
      </vt:variant>
      <vt:variant>
        <vt:i4>0</vt:i4>
      </vt:variant>
      <vt:variant>
        <vt:i4>5</vt:i4>
      </vt:variant>
      <vt:variant>
        <vt:lpwstr>https://www.disabilityrightsuk.org/news/%E2%80%98odds-stacked-against-young-disabled-people%E2%80%99-dr-uk%E2%80%99s-response-lord%E2%80%99s-inquiry</vt:lpwstr>
      </vt:variant>
      <vt:variant>
        <vt:lpwstr/>
      </vt:variant>
      <vt:variant>
        <vt:i4>3407986</vt:i4>
      </vt:variant>
      <vt:variant>
        <vt:i4>9</vt:i4>
      </vt:variant>
      <vt:variant>
        <vt:i4>0</vt:i4>
      </vt:variant>
      <vt:variant>
        <vt:i4>5</vt:i4>
      </vt:variant>
      <vt:variant>
        <vt:lpwstr>https://www.disabilityrightsuk.org/news/2021/december/disabled-students-lose-entitlement-universal-credit-week</vt:lpwstr>
      </vt:variant>
      <vt:variant>
        <vt:lpwstr/>
      </vt:variant>
      <vt:variant>
        <vt:i4>917570</vt:i4>
      </vt:variant>
      <vt:variant>
        <vt:i4>6</vt:i4>
      </vt:variant>
      <vt:variant>
        <vt:i4>0</vt:i4>
      </vt:variant>
      <vt:variant>
        <vt:i4>5</vt:i4>
      </vt:variant>
      <vt:variant>
        <vt:lpwstr>https://wonkhe.com/blogs/what-lies-behind-student-satisfaction-differences-by-characteristic/</vt:lpwstr>
      </vt:variant>
      <vt:variant>
        <vt:lpwstr/>
      </vt:variant>
      <vt:variant>
        <vt:i4>2555991</vt:i4>
      </vt:variant>
      <vt:variant>
        <vt:i4>3</vt:i4>
      </vt:variant>
      <vt:variant>
        <vt:i4>0</vt:i4>
      </vt:variant>
      <vt:variant>
        <vt:i4>5</vt:i4>
      </vt:variant>
      <vt:variant>
        <vt:lpwstr>https://disabledstudents.co.uk/wp-content/uploads/2023/11/Disabled-Students-UK_Access-Insights-2023-Report.pdf</vt:lpwstr>
      </vt:variant>
      <vt:variant>
        <vt:lpwstr/>
      </vt:variant>
      <vt:variant>
        <vt:i4>2949158</vt:i4>
      </vt:variant>
      <vt:variant>
        <vt:i4>0</vt:i4>
      </vt:variant>
      <vt:variant>
        <vt:i4>0</vt:i4>
      </vt:variant>
      <vt:variant>
        <vt:i4>5</vt:i4>
      </vt:variant>
      <vt:variant>
        <vt:lpwstr>https://www.gov.uk/government/calls-for-evidence/non-medical-support-for-disabled-students-in-higher-education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Bale</dc:creator>
  <cp:keywords/>
  <dc:description/>
  <cp:lastModifiedBy>Bethany Bale</cp:lastModifiedBy>
  <cp:revision>875</cp:revision>
  <dcterms:created xsi:type="dcterms:W3CDTF">2024-06-21T02:59:00Z</dcterms:created>
  <dcterms:modified xsi:type="dcterms:W3CDTF">2024-07-03T17:08:00Z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ea1261fdd6fb15b41569ac3bdc392f82ba96e1b229a22fcffcc219b7632d9d42</vt:lpwstr>
  </property>
</Properties>
</file>